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477" w:rsidRPr="00815892" w:rsidRDefault="00815892" w:rsidP="00692477">
      <w:pPr>
        <w:pStyle w:val="Nadpis3"/>
        <w:spacing w:before="120" w:after="120"/>
        <w:rPr>
          <w:rStyle w:val="print-hide"/>
          <w:bCs w:val="0"/>
          <w:color w:val="E36C0A" w:themeColor="accent6" w:themeShade="BF"/>
          <w:sz w:val="32"/>
          <w:szCs w:val="30"/>
        </w:rPr>
      </w:pPr>
      <w:r w:rsidRPr="00815892">
        <w:rPr>
          <w:bCs w:val="0"/>
          <w:color w:val="E36C0A" w:themeColor="accent6" w:themeShade="BF"/>
          <w:sz w:val="32"/>
          <w:szCs w:val="30"/>
        </w:rPr>
        <w:t>ETBA126 Terénní výzkum II</w:t>
      </w:r>
      <w:r w:rsidRPr="00815892">
        <w:rPr>
          <w:bCs w:val="0"/>
          <w:color w:val="E36C0A" w:themeColor="accent6" w:themeShade="BF"/>
          <w:sz w:val="32"/>
          <w:szCs w:val="30"/>
        </w:rPr>
        <w:br/>
      </w:r>
      <w:r w:rsidR="00692477" w:rsidRPr="00815892">
        <w:rPr>
          <w:bCs w:val="0"/>
          <w:color w:val="E36C0A" w:themeColor="accent6" w:themeShade="BF"/>
          <w:sz w:val="32"/>
          <w:szCs w:val="30"/>
        </w:rPr>
        <w:t xml:space="preserve">ETMA103 Pramenné studium a terénní výzkum I </w:t>
      </w:r>
      <w:r w:rsidR="00D22167" w:rsidRPr="00815892">
        <w:rPr>
          <w:bCs w:val="0"/>
          <w:color w:val="E36C0A" w:themeColor="accent6" w:themeShade="BF"/>
          <w:sz w:val="32"/>
          <w:szCs w:val="30"/>
        </w:rPr>
        <w:t xml:space="preserve">ETMA104 Pramenné studium a terénní výzkum II </w:t>
      </w:r>
      <w:r w:rsidR="00D22167" w:rsidRPr="00815892">
        <w:rPr>
          <w:bCs w:val="0"/>
          <w:color w:val="E36C0A" w:themeColor="accent6" w:themeShade="BF"/>
          <w:sz w:val="32"/>
          <w:szCs w:val="30"/>
        </w:rPr>
        <w:br/>
      </w:r>
      <w:r w:rsidR="00FA7C8A" w:rsidRPr="00815892">
        <w:rPr>
          <w:bCs w:val="0"/>
          <w:color w:val="E36C0A" w:themeColor="accent6" w:themeShade="BF"/>
          <w:sz w:val="32"/>
          <w:szCs w:val="30"/>
        </w:rPr>
        <w:t xml:space="preserve">ETMA121 Pramenné studium a terénní výzkum III </w:t>
      </w:r>
      <w:r w:rsidR="00FA7C8A" w:rsidRPr="00815892">
        <w:rPr>
          <w:bCs w:val="0"/>
          <w:color w:val="E36C0A" w:themeColor="accent6" w:themeShade="BF"/>
          <w:sz w:val="32"/>
          <w:szCs w:val="30"/>
        </w:rPr>
        <w:br/>
      </w:r>
      <w:r w:rsidR="00FA7C8A" w:rsidRPr="00815892">
        <w:rPr>
          <w:b w:val="0"/>
          <w:bCs w:val="0"/>
          <w:color w:val="E36C0A" w:themeColor="accent6" w:themeShade="BF"/>
          <w:sz w:val="32"/>
          <w:szCs w:val="30"/>
        </w:rPr>
        <w:t xml:space="preserve"> </w:t>
      </w:r>
      <w:r w:rsidR="00692477" w:rsidRPr="00815892">
        <w:rPr>
          <w:b w:val="0"/>
          <w:bCs w:val="0"/>
          <w:color w:val="E36C0A" w:themeColor="accent6" w:themeShade="BF"/>
          <w:sz w:val="32"/>
          <w:szCs w:val="30"/>
        </w:rPr>
        <w:t>(</w:t>
      </w:r>
      <w:r w:rsidR="00FA7C8A" w:rsidRPr="00815892">
        <w:rPr>
          <w:b w:val="0"/>
          <w:bCs w:val="0"/>
          <w:color w:val="E36C0A" w:themeColor="accent6" w:themeShade="BF"/>
          <w:sz w:val="32"/>
          <w:szCs w:val="30"/>
        </w:rPr>
        <w:t>podzim</w:t>
      </w:r>
      <w:r w:rsidR="00692477" w:rsidRPr="00815892">
        <w:rPr>
          <w:b w:val="0"/>
          <w:bCs w:val="0"/>
          <w:color w:val="E36C0A" w:themeColor="accent6" w:themeShade="BF"/>
          <w:sz w:val="32"/>
          <w:szCs w:val="30"/>
        </w:rPr>
        <w:t xml:space="preserve"> </w:t>
      </w:r>
      <w:r w:rsidR="00D22167" w:rsidRPr="00815892">
        <w:rPr>
          <w:b w:val="0"/>
          <w:bCs w:val="0"/>
          <w:color w:val="E36C0A" w:themeColor="accent6" w:themeShade="BF"/>
          <w:sz w:val="32"/>
          <w:szCs w:val="30"/>
        </w:rPr>
        <w:t>2020</w:t>
      </w:r>
      <w:r w:rsidR="00692477" w:rsidRPr="00815892">
        <w:rPr>
          <w:b w:val="0"/>
          <w:bCs w:val="0"/>
          <w:color w:val="E36C0A" w:themeColor="accent6" w:themeShade="BF"/>
          <w:sz w:val="32"/>
          <w:szCs w:val="30"/>
        </w:rPr>
        <w:t>)</w:t>
      </w:r>
      <w:r w:rsidR="00692477" w:rsidRPr="00815892">
        <w:rPr>
          <w:rStyle w:val="print-hide"/>
          <w:bCs w:val="0"/>
          <w:color w:val="E36C0A" w:themeColor="accent6" w:themeShade="BF"/>
          <w:sz w:val="32"/>
          <w:szCs w:val="30"/>
        </w:rPr>
        <w:t> </w:t>
      </w:r>
    </w:p>
    <w:p w:rsidR="00BA1952" w:rsidRDefault="00BA1952" w:rsidP="00692477">
      <w:pPr>
        <w:rPr>
          <w:rFonts w:ascii="Arial" w:eastAsia="Times New Roman" w:hAnsi="Arial" w:cs="Arial"/>
          <w:color w:val="0A0A0A"/>
          <w:sz w:val="24"/>
          <w:szCs w:val="20"/>
          <w:lang w:eastAsia="cs-CZ"/>
        </w:rPr>
      </w:pPr>
    </w:p>
    <w:p w:rsidR="00BA1952" w:rsidRPr="00BA1952" w:rsidRDefault="00BA1952" w:rsidP="00692477">
      <w:pPr>
        <w:rPr>
          <w:rFonts w:ascii="Arial" w:eastAsia="Times New Roman" w:hAnsi="Arial" w:cs="Arial"/>
          <w:color w:val="0070C0"/>
          <w:sz w:val="28"/>
          <w:szCs w:val="20"/>
          <w:lang w:eastAsia="cs-CZ"/>
        </w:rPr>
      </w:pPr>
      <w:r w:rsidRPr="00BA1952">
        <w:rPr>
          <w:rFonts w:ascii="Arial" w:eastAsia="Times New Roman" w:hAnsi="Arial" w:cs="Arial"/>
          <w:color w:val="0070C0"/>
          <w:sz w:val="28"/>
          <w:szCs w:val="20"/>
          <w:lang w:eastAsia="cs-CZ"/>
        </w:rPr>
        <w:t>I. Termíny</w:t>
      </w:r>
    </w:p>
    <w:p w:rsidR="00692477" w:rsidRPr="00EF5C45" w:rsidRDefault="00692477" w:rsidP="00692477">
      <w:pPr>
        <w:rPr>
          <w:rFonts w:ascii="Arial" w:eastAsia="Times New Roman" w:hAnsi="Arial" w:cs="Arial"/>
          <w:b/>
          <w:color w:val="0A0A0A"/>
          <w:sz w:val="24"/>
          <w:szCs w:val="20"/>
          <w:lang w:eastAsia="cs-CZ"/>
        </w:rPr>
      </w:pPr>
      <w:r w:rsidRPr="008D20E1">
        <w:rPr>
          <w:rFonts w:ascii="Arial" w:eastAsia="Times New Roman" w:hAnsi="Arial" w:cs="Arial"/>
          <w:color w:val="0A0A0A"/>
          <w:sz w:val="24"/>
          <w:szCs w:val="20"/>
          <w:lang w:eastAsia="cs-CZ"/>
        </w:rPr>
        <w:t xml:space="preserve">Rozpis dostupných témat pro </w:t>
      </w:r>
      <w:r w:rsidR="00EF5C45">
        <w:rPr>
          <w:rFonts w:ascii="Arial" w:eastAsia="Times New Roman" w:hAnsi="Arial" w:cs="Arial"/>
          <w:b/>
          <w:color w:val="0A0A0A"/>
          <w:sz w:val="24"/>
          <w:szCs w:val="20"/>
          <w:lang w:eastAsia="cs-CZ"/>
        </w:rPr>
        <w:t>podzimní</w:t>
      </w:r>
      <w:r w:rsidRPr="00D22167">
        <w:rPr>
          <w:rFonts w:ascii="Arial" w:eastAsia="Times New Roman" w:hAnsi="Arial" w:cs="Arial"/>
          <w:b/>
          <w:color w:val="0A0A0A"/>
          <w:sz w:val="24"/>
          <w:szCs w:val="20"/>
          <w:lang w:eastAsia="cs-CZ"/>
        </w:rPr>
        <w:t xml:space="preserve"> semestr</w:t>
      </w:r>
      <w:r w:rsidR="00D22167">
        <w:rPr>
          <w:rFonts w:ascii="Arial" w:eastAsia="Times New Roman" w:hAnsi="Arial" w:cs="Arial"/>
          <w:color w:val="0A0A0A"/>
          <w:sz w:val="24"/>
          <w:szCs w:val="20"/>
          <w:lang w:eastAsia="cs-CZ"/>
        </w:rPr>
        <w:t xml:space="preserve"> </w:t>
      </w:r>
      <w:r w:rsidR="00D22167" w:rsidRPr="00D22167">
        <w:rPr>
          <w:rFonts w:ascii="Arial" w:eastAsia="Times New Roman" w:hAnsi="Arial" w:cs="Arial"/>
          <w:b/>
          <w:color w:val="0A0A0A"/>
          <w:sz w:val="24"/>
          <w:szCs w:val="20"/>
          <w:lang w:eastAsia="cs-CZ"/>
        </w:rPr>
        <w:t>2020</w:t>
      </w:r>
      <w:r w:rsidR="00D752F2">
        <w:rPr>
          <w:rFonts w:ascii="Arial" w:eastAsia="Times New Roman" w:hAnsi="Arial" w:cs="Arial"/>
          <w:color w:val="0A0A0A"/>
          <w:sz w:val="24"/>
          <w:szCs w:val="20"/>
          <w:lang w:eastAsia="cs-CZ"/>
        </w:rPr>
        <w:t xml:space="preserve">, ke zvolenému tématu </w:t>
      </w:r>
      <w:r w:rsidR="008D20E1" w:rsidRPr="008D20E1">
        <w:rPr>
          <w:rFonts w:ascii="Arial" w:eastAsia="Times New Roman" w:hAnsi="Arial" w:cs="Arial"/>
          <w:color w:val="0A0A0A"/>
          <w:sz w:val="24"/>
          <w:szCs w:val="20"/>
          <w:lang w:eastAsia="cs-CZ"/>
        </w:rPr>
        <w:t xml:space="preserve">je nutné se </w:t>
      </w:r>
      <w:r w:rsidR="008D20E1" w:rsidRPr="008D20E1">
        <w:rPr>
          <w:rFonts w:ascii="Arial" w:eastAsia="Times New Roman" w:hAnsi="Arial" w:cs="Arial"/>
          <w:b/>
          <w:color w:val="0A0A0A"/>
          <w:sz w:val="24"/>
          <w:szCs w:val="20"/>
          <w:lang w:eastAsia="cs-CZ"/>
        </w:rPr>
        <w:t xml:space="preserve">přihlásit do </w:t>
      </w:r>
      <w:r w:rsidR="00EF5C45">
        <w:rPr>
          <w:rFonts w:ascii="Arial" w:eastAsia="Times New Roman" w:hAnsi="Arial" w:cs="Arial"/>
          <w:b/>
          <w:color w:val="0A0A0A"/>
          <w:sz w:val="24"/>
          <w:szCs w:val="20"/>
          <w:lang w:eastAsia="cs-CZ"/>
        </w:rPr>
        <w:t>20</w:t>
      </w:r>
      <w:r w:rsidR="008D20E1" w:rsidRPr="008D20E1">
        <w:rPr>
          <w:rFonts w:ascii="Arial" w:eastAsia="Times New Roman" w:hAnsi="Arial" w:cs="Arial"/>
          <w:b/>
          <w:color w:val="0A0A0A"/>
          <w:sz w:val="24"/>
          <w:szCs w:val="20"/>
          <w:lang w:eastAsia="cs-CZ"/>
        </w:rPr>
        <w:t xml:space="preserve">. </w:t>
      </w:r>
      <w:r w:rsidR="00EF5C45">
        <w:rPr>
          <w:rFonts w:ascii="Arial" w:eastAsia="Times New Roman" w:hAnsi="Arial" w:cs="Arial"/>
          <w:b/>
          <w:color w:val="0A0A0A"/>
          <w:sz w:val="24"/>
          <w:szCs w:val="20"/>
          <w:lang w:eastAsia="cs-CZ"/>
        </w:rPr>
        <w:t>10</w:t>
      </w:r>
      <w:r w:rsidR="008D20E1" w:rsidRPr="008D20E1">
        <w:rPr>
          <w:rFonts w:ascii="Arial" w:eastAsia="Times New Roman" w:hAnsi="Arial" w:cs="Arial"/>
          <w:b/>
          <w:color w:val="0A0A0A"/>
          <w:sz w:val="24"/>
          <w:szCs w:val="20"/>
          <w:lang w:eastAsia="cs-CZ"/>
        </w:rPr>
        <w:t>. 20</w:t>
      </w:r>
      <w:r w:rsidR="00D22167">
        <w:rPr>
          <w:rFonts w:ascii="Arial" w:eastAsia="Times New Roman" w:hAnsi="Arial" w:cs="Arial"/>
          <w:b/>
          <w:color w:val="0A0A0A"/>
          <w:sz w:val="24"/>
          <w:szCs w:val="20"/>
          <w:lang w:eastAsia="cs-CZ"/>
        </w:rPr>
        <w:t>20</w:t>
      </w:r>
      <w:r w:rsidR="008D20E1" w:rsidRPr="008D20E1">
        <w:rPr>
          <w:rFonts w:ascii="Arial" w:eastAsia="Times New Roman" w:hAnsi="Arial" w:cs="Arial"/>
          <w:b/>
          <w:color w:val="0A0A0A"/>
          <w:sz w:val="24"/>
          <w:szCs w:val="20"/>
          <w:lang w:eastAsia="cs-CZ"/>
        </w:rPr>
        <w:t xml:space="preserve"> </w:t>
      </w:r>
      <w:r w:rsidR="008D20E1" w:rsidRPr="008D20E1">
        <w:rPr>
          <w:rFonts w:ascii="Arial" w:eastAsia="Times New Roman" w:hAnsi="Arial" w:cs="Arial"/>
          <w:color w:val="0A0A0A"/>
          <w:sz w:val="24"/>
          <w:szCs w:val="20"/>
          <w:lang w:eastAsia="cs-CZ"/>
        </w:rPr>
        <w:t xml:space="preserve">prostřednictvím-emailu </w:t>
      </w:r>
      <w:r w:rsidR="008D20E1" w:rsidRPr="008D20E1">
        <w:rPr>
          <w:rFonts w:ascii="Arial" w:eastAsia="Times New Roman" w:hAnsi="Arial" w:cs="Arial"/>
          <w:b/>
          <w:color w:val="0A0A0A"/>
          <w:sz w:val="24"/>
          <w:szCs w:val="20"/>
          <w:lang w:eastAsia="cs-CZ"/>
        </w:rPr>
        <w:t>garantům</w:t>
      </w:r>
      <w:r w:rsidR="008D20E1" w:rsidRPr="008D20E1">
        <w:rPr>
          <w:rFonts w:ascii="Arial" w:eastAsia="Times New Roman" w:hAnsi="Arial" w:cs="Arial"/>
          <w:color w:val="0A0A0A"/>
          <w:sz w:val="24"/>
          <w:szCs w:val="20"/>
          <w:lang w:eastAsia="cs-CZ"/>
        </w:rPr>
        <w:t xml:space="preserve"> jednotlivých </w:t>
      </w:r>
      <w:r w:rsidR="008D20E1" w:rsidRPr="008D20E1">
        <w:rPr>
          <w:rFonts w:ascii="Arial" w:eastAsia="Times New Roman" w:hAnsi="Arial" w:cs="Arial"/>
          <w:b/>
          <w:color w:val="0A0A0A"/>
          <w:sz w:val="24"/>
          <w:szCs w:val="20"/>
          <w:lang w:eastAsia="cs-CZ"/>
        </w:rPr>
        <w:t>témat</w:t>
      </w:r>
      <w:r w:rsidR="008D20E1" w:rsidRPr="008D20E1">
        <w:rPr>
          <w:rFonts w:ascii="Arial" w:eastAsia="Times New Roman" w:hAnsi="Arial" w:cs="Arial"/>
          <w:color w:val="0A0A0A"/>
          <w:sz w:val="24"/>
          <w:szCs w:val="20"/>
          <w:lang w:eastAsia="cs-CZ"/>
        </w:rPr>
        <w:t>.</w:t>
      </w:r>
      <w:r w:rsidR="00EF5C45">
        <w:rPr>
          <w:rFonts w:ascii="Arial" w:eastAsia="Times New Roman" w:hAnsi="Arial" w:cs="Arial"/>
          <w:color w:val="0A0A0A"/>
          <w:sz w:val="24"/>
          <w:szCs w:val="20"/>
          <w:lang w:eastAsia="cs-CZ"/>
        </w:rPr>
        <w:br/>
        <w:t xml:space="preserve">Termín </w:t>
      </w:r>
      <w:r w:rsidR="00EF5C45">
        <w:rPr>
          <w:rFonts w:ascii="Arial" w:eastAsia="Times New Roman" w:hAnsi="Arial" w:cs="Arial"/>
          <w:b/>
          <w:color w:val="0A0A0A"/>
          <w:sz w:val="24"/>
          <w:szCs w:val="20"/>
          <w:lang w:eastAsia="cs-CZ"/>
        </w:rPr>
        <w:t xml:space="preserve">odevzdání </w:t>
      </w:r>
      <w:r w:rsidR="00EF5C45">
        <w:rPr>
          <w:rFonts w:ascii="Arial" w:eastAsia="Times New Roman" w:hAnsi="Arial" w:cs="Arial"/>
          <w:color w:val="0A0A0A"/>
          <w:sz w:val="24"/>
          <w:szCs w:val="20"/>
          <w:lang w:eastAsia="cs-CZ"/>
        </w:rPr>
        <w:t xml:space="preserve">finální verze práce garantům za účelem jejich připomínkování a odsouhlasení je </w:t>
      </w:r>
      <w:r w:rsidR="00EF5C45">
        <w:rPr>
          <w:rFonts w:ascii="Arial" w:eastAsia="Times New Roman" w:hAnsi="Arial" w:cs="Arial"/>
          <w:b/>
          <w:color w:val="0A0A0A"/>
          <w:sz w:val="24"/>
          <w:szCs w:val="20"/>
          <w:lang w:eastAsia="cs-CZ"/>
        </w:rPr>
        <w:t>25. 1. 2021.</w:t>
      </w:r>
    </w:p>
    <w:p w:rsidR="00BA1952" w:rsidRDefault="00BA1952" w:rsidP="00BA1952">
      <w:pPr>
        <w:rPr>
          <w:rFonts w:ascii="Arial" w:eastAsia="Times New Roman" w:hAnsi="Arial" w:cs="Arial"/>
          <w:color w:val="0070C0"/>
          <w:sz w:val="28"/>
          <w:szCs w:val="20"/>
          <w:lang w:eastAsia="cs-CZ"/>
        </w:rPr>
      </w:pPr>
    </w:p>
    <w:p w:rsidR="00BA1952" w:rsidRPr="00BA1952" w:rsidRDefault="00BA1952" w:rsidP="00BA1952">
      <w:pPr>
        <w:rPr>
          <w:rFonts w:ascii="Arial" w:eastAsia="Times New Roman" w:hAnsi="Arial" w:cs="Arial"/>
          <w:color w:val="0070C0"/>
          <w:sz w:val="28"/>
          <w:szCs w:val="20"/>
          <w:lang w:eastAsia="cs-CZ"/>
        </w:rPr>
      </w:pPr>
      <w:r w:rsidRPr="00BA1952">
        <w:rPr>
          <w:rFonts w:ascii="Arial" w:eastAsia="Times New Roman" w:hAnsi="Arial" w:cs="Arial"/>
          <w:color w:val="0070C0"/>
          <w:sz w:val="28"/>
          <w:szCs w:val="20"/>
          <w:lang w:eastAsia="cs-CZ"/>
        </w:rPr>
        <w:t>I</w:t>
      </w:r>
      <w:r>
        <w:rPr>
          <w:rFonts w:ascii="Arial" w:eastAsia="Times New Roman" w:hAnsi="Arial" w:cs="Arial"/>
          <w:color w:val="0070C0"/>
          <w:sz w:val="28"/>
          <w:szCs w:val="20"/>
          <w:lang w:eastAsia="cs-CZ"/>
        </w:rPr>
        <w:t>I</w:t>
      </w:r>
      <w:r w:rsidRPr="00BA1952">
        <w:rPr>
          <w:rFonts w:ascii="Arial" w:eastAsia="Times New Roman" w:hAnsi="Arial" w:cs="Arial"/>
          <w:color w:val="0070C0"/>
          <w:sz w:val="28"/>
          <w:szCs w:val="20"/>
          <w:lang w:eastAsia="cs-CZ"/>
        </w:rPr>
        <w:t xml:space="preserve">. </w:t>
      </w:r>
      <w:r>
        <w:rPr>
          <w:rFonts w:ascii="Arial" w:eastAsia="Times New Roman" w:hAnsi="Arial" w:cs="Arial"/>
          <w:color w:val="0070C0"/>
          <w:sz w:val="28"/>
          <w:szCs w:val="20"/>
          <w:lang w:eastAsia="cs-CZ"/>
        </w:rPr>
        <w:t>Rozpis témat</w:t>
      </w:r>
    </w:p>
    <w:p w:rsidR="00D22167" w:rsidRPr="00D22167" w:rsidRDefault="00D22167" w:rsidP="00D22167">
      <w:pPr>
        <w:shd w:val="clear" w:color="auto" w:fill="FFFFFF"/>
        <w:spacing w:after="0" w:line="240" w:lineRule="auto"/>
        <w:rPr>
          <w:rFonts w:ascii="Arial" w:eastAsia="Times New Roman" w:hAnsi="Arial" w:cs="Arial"/>
          <w:iCs/>
          <w:color w:val="0A0A0A"/>
          <w:sz w:val="24"/>
          <w:szCs w:val="20"/>
          <w:lang w:eastAsia="cs-CZ"/>
        </w:rPr>
      </w:pPr>
      <w:r w:rsidRPr="00D22167">
        <w:rPr>
          <w:rFonts w:ascii="Arial" w:eastAsia="Times New Roman" w:hAnsi="Arial" w:cs="Arial"/>
          <w:iCs/>
          <w:color w:val="0A0A0A"/>
          <w:sz w:val="24"/>
          <w:szCs w:val="20"/>
          <w:highlight w:val="lightGray"/>
          <w:lang w:eastAsia="cs-CZ"/>
        </w:rPr>
        <w:t>Téma č.</w:t>
      </w:r>
      <w:r>
        <w:rPr>
          <w:rFonts w:ascii="Arial" w:eastAsia="Times New Roman" w:hAnsi="Arial" w:cs="Arial"/>
          <w:iCs/>
          <w:color w:val="0A0A0A"/>
          <w:sz w:val="24"/>
          <w:szCs w:val="20"/>
          <w:highlight w:val="lightGray"/>
          <w:lang w:eastAsia="cs-CZ"/>
        </w:rPr>
        <w:t xml:space="preserve"> </w:t>
      </w:r>
      <w:r w:rsidRPr="00D22167">
        <w:rPr>
          <w:rFonts w:ascii="Arial" w:eastAsia="Times New Roman" w:hAnsi="Arial" w:cs="Arial"/>
          <w:iCs/>
          <w:color w:val="0A0A0A"/>
          <w:sz w:val="24"/>
          <w:szCs w:val="20"/>
          <w:highlight w:val="lightGray"/>
          <w:lang w:eastAsia="cs-CZ"/>
        </w:rPr>
        <w:t>1</w:t>
      </w:r>
    </w:p>
    <w:p w:rsidR="00D22167" w:rsidRDefault="00D22167" w:rsidP="00D22167">
      <w:pPr>
        <w:shd w:val="clear" w:color="auto" w:fill="FFFFFF"/>
        <w:spacing w:after="0" w:line="240" w:lineRule="auto"/>
        <w:rPr>
          <w:rFonts w:ascii="Arial" w:eastAsia="Times New Roman" w:hAnsi="Arial" w:cs="Arial"/>
          <w:color w:val="0A0A0A"/>
          <w:sz w:val="24"/>
          <w:szCs w:val="20"/>
          <w:lang w:eastAsia="cs-CZ"/>
        </w:rPr>
      </w:pPr>
      <w:r w:rsidRPr="00692477">
        <w:rPr>
          <w:rFonts w:ascii="Arial" w:eastAsia="Times New Roman" w:hAnsi="Arial" w:cs="Arial"/>
          <w:b/>
          <w:bCs/>
          <w:color w:val="0A0A0A"/>
          <w:sz w:val="24"/>
          <w:szCs w:val="20"/>
          <w:lang w:eastAsia="cs-CZ"/>
        </w:rPr>
        <w:t>Oslavy 1. máje</w:t>
      </w:r>
      <w:r w:rsidRPr="00692477">
        <w:rPr>
          <w:rFonts w:ascii="Arial" w:eastAsia="Times New Roman" w:hAnsi="Arial" w:cs="Arial"/>
          <w:color w:val="0A0A0A"/>
          <w:sz w:val="24"/>
          <w:szCs w:val="20"/>
          <w:lang w:eastAsia="cs-CZ"/>
        </w:rPr>
        <w:t> </w:t>
      </w:r>
    </w:p>
    <w:p w:rsidR="00D22167" w:rsidRPr="00692477" w:rsidRDefault="00D22167" w:rsidP="00D22167">
      <w:pPr>
        <w:shd w:val="clear" w:color="auto" w:fill="FFFFFF"/>
        <w:spacing w:after="0" w:line="240" w:lineRule="auto"/>
        <w:rPr>
          <w:rFonts w:ascii="Arial" w:eastAsia="Times New Roman" w:hAnsi="Arial" w:cs="Arial"/>
          <w:color w:val="0A0A0A"/>
          <w:lang w:eastAsia="cs-CZ"/>
        </w:rPr>
      </w:pPr>
      <w:r w:rsidRPr="00692477">
        <w:rPr>
          <w:rFonts w:ascii="Arial" w:eastAsia="Times New Roman" w:hAnsi="Arial" w:cs="Arial"/>
          <w:i/>
          <w:color w:val="0A0A0A"/>
          <w:lang w:eastAsia="cs-CZ"/>
        </w:rPr>
        <w:t>Garant tématu</w:t>
      </w:r>
      <w:r w:rsidRPr="00692477">
        <w:rPr>
          <w:rFonts w:ascii="Arial" w:eastAsia="Times New Roman" w:hAnsi="Arial" w:cs="Arial"/>
          <w:color w:val="0A0A0A"/>
          <w:lang w:eastAsia="cs-CZ"/>
        </w:rPr>
        <w:t xml:space="preserve"> PhDr. Roman Doušek, Ph.D. (kontakt viz is.muni) </w:t>
      </w:r>
      <w:r w:rsidRPr="00692477">
        <w:rPr>
          <w:rFonts w:ascii="Arial" w:eastAsia="Times New Roman" w:hAnsi="Arial" w:cs="Arial"/>
          <w:color w:val="0A0A0A"/>
          <w:lang w:eastAsia="cs-CZ"/>
        </w:rPr>
        <w:br/>
        <w:t xml:space="preserve">Maximální počet studentů, kteří si mohou téma zapsat: </w:t>
      </w:r>
      <w:r w:rsidRPr="00692477">
        <w:rPr>
          <w:rFonts w:ascii="Arial" w:eastAsia="Times New Roman" w:hAnsi="Arial" w:cs="Arial"/>
          <w:b/>
          <w:color w:val="0A0A0A"/>
          <w:lang w:eastAsia="cs-CZ"/>
        </w:rPr>
        <w:t>5</w:t>
      </w:r>
    </w:p>
    <w:p w:rsidR="00D752F2" w:rsidRDefault="00D752F2" w:rsidP="00D752F2">
      <w:pPr>
        <w:shd w:val="clear" w:color="auto" w:fill="FFFFFF"/>
        <w:spacing w:after="0" w:line="240" w:lineRule="auto"/>
        <w:rPr>
          <w:rFonts w:ascii="Arial" w:eastAsia="Times New Roman" w:hAnsi="Arial" w:cs="Arial"/>
          <w:iCs/>
          <w:color w:val="0A0A0A"/>
          <w:sz w:val="24"/>
          <w:szCs w:val="20"/>
          <w:highlight w:val="lightGray"/>
          <w:lang w:eastAsia="cs-CZ"/>
        </w:rPr>
      </w:pPr>
    </w:p>
    <w:p w:rsidR="00D752F2" w:rsidRDefault="00D22167" w:rsidP="00D752F2">
      <w:pPr>
        <w:shd w:val="clear" w:color="auto" w:fill="FFFFFF"/>
        <w:spacing w:after="0" w:line="240" w:lineRule="auto"/>
        <w:rPr>
          <w:rFonts w:ascii="Arial" w:eastAsia="Times New Roman" w:hAnsi="Arial" w:cs="Arial"/>
          <w:iCs/>
          <w:color w:val="0A0A0A"/>
          <w:sz w:val="24"/>
          <w:szCs w:val="20"/>
          <w:lang w:eastAsia="cs-CZ"/>
        </w:rPr>
      </w:pPr>
      <w:r w:rsidRPr="00D22167">
        <w:rPr>
          <w:rFonts w:ascii="Arial" w:eastAsia="Times New Roman" w:hAnsi="Arial" w:cs="Arial"/>
          <w:iCs/>
          <w:color w:val="0A0A0A"/>
          <w:sz w:val="24"/>
          <w:szCs w:val="20"/>
          <w:highlight w:val="lightGray"/>
          <w:lang w:eastAsia="cs-CZ"/>
        </w:rPr>
        <w:t>Téma č. 2</w:t>
      </w:r>
    </w:p>
    <w:p w:rsidR="00D752F2" w:rsidRDefault="00D22167" w:rsidP="00D752F2">
      <w:pPr>
        <w:shd w:val="clear" w:color="auto" w:fill="FFFFFF"/>
        <w:spacing w:after="0" w:line="240" w:lineRule="auto"/>
        <w:rPr>
          <w:rFonts w:ascii="Arial" w:eastAsia="Times New Roman" w:hAnsi="Arial" w:cs="Arial"/>
          <w:iCs/>
          <w:color w:val="0A0A0A"/>
          <w:sz w:val="24"/>
          <w:szCs w:val="20"/>
          <w:lang w:eastAsia="cs-CZ"/>
        </w:rPr>
      </w:pPr>
      <w:r w:rsidRPr="00D752F2">
        <w:rPr>
          <w:rFonts w:ascii="Arial" w:eastAsia="Times New Roman" w:hAnsi="Arial" w:cs="Arial"/>
          <w:b/>
          <w:bCs/>
          <w:color w:val="0A0A0A"/>
          <w:sz w:val="24"/>
          <w:szCs w:val="20"/>
          <w:lang w:eastAsia="cs-CZ"/>
        </w:rPr>
        <w:t>90. léta na vesnici</w:t>
      </w:r>
    </w:p>
    <w:p w:rsidR="00D752F2" w:rsidRDefault="00D752F2" w:rsidP="00D752F2">
      <w:pPr>
        <w:shd w:val="clear" w:color="auto" w:fill="FFFFFF"/>
        <w:spacing w:after="0" w:line="240" w:lineRule="auto"/>
        <w:rPr>
          <w:rFonts w:ascii="Arial" w:eastAsia="Times New Roman" w:hAnsi="Arial" w:cs="Arial"/>
          <w:iCs/>
          <w:color w:val="0A0A0A"/>
          <w:sz w:val="24"/>
          <w:szCs w:val="20"/>
          <w:lang w:eastAsia="cs-CZ"/>
        </w:rPr>
      </w:pPr>
      <w:r w:rsidRPr="00692477">
        <w:rPr>
          <w:rFonts w:ascii="Arial" w:eastAsia="Times New Roman" w:hAnsi="Arial" w:cs="Arial"/>
          <w:i/>
          <w:color w:val="0A0A0A"/>
          <w:lang w:eastAsia="cs-CZ"/>
        </w:rPr>
        <w:t>Garant tématu</w:t>
      </w:r>
      <w:r w:rsidRPr="00692477">
        <w:rPr>
          <w:rFonts w:ascii="Arial" w:eastAsia="Times New Roman" w:hAnsi="Arial" w:cs="Arial"/>
          <w:color w:val="0A0A0A"/>
          <w:lang w:eastAsia="cs-CZ"/>
        </w:rPr>
        <w:t xml:space="preserve"> </w:t>
      </w:r>
      <w:r>
        <w:rPr>
          <w:rFonts w:ascii="Arial" w:eastAsia="Times New Roman" w:hAnsi="Arial" w:cs="Arial"/>
          <w:color w:val="0A0A0A"/>
          <w:lang w:eastAsia="cs-CZ"/>
        </w:rPr>
        <w:t>Mgr</w:t>
      </w:r>
      <w:r w:rsidRPr="00692477">
        <w:rPr>
          <w:rFonts w:ascii="Arial" w:eastAsia="Times New Roman" w:hAnsi="Arial" w:cs="Arial"/>
          <w:color w:val="0A0A0A"/>
          <w:lang w:eastAsia="cs-CZ"/>
        </w:rPr>
        <w:t xml:space="preserve">. </w:t>
      </w:r>
      <w:r>
        <w:rPr>
          <w:rFonts w:ascii="Arial" w:eastAsia="Times New Roman" w:hAnsi="Arial" w:cs="Arial"/>
          <w:color w:val="0A0A0A"/>
          <w:lang w:eastAsia="cs-CZ"/>
        </w:rPr>
        <w:t>Oto</w:t>
      </w:r>
      <w:r w:rsidRPr="00692477">
        <w:rPr>
          <w:rFonts w:ascii="Arial" w:eastAsia="Times New Roman" w:hAnsi="Arial" w:cs="Arial"/>
          <w:color w:val="0A0A0A"/>
          <w:lang w:eastAsia="cs-CZ"/>
        </w:rPr>
        <w:t xml:space="preserve"> </w:t>
      </w:r>
      <w:r>
        <w:rPr>
          <w:rFonts w:ascii="Arial" w:eastAsia="Times New Roman" w:hAnsi="Arial" w:cs="Arial"/>
          <w:color w:val="0A0A0A"/>
          <w:lang w:eastAsia="cs-CZ"/>
        </w:rPr>
        <w:t xml:space="preserve">Polouček, Ph.D. (kontakt viz is.muni) </w:t>
      </w:r>
    </w:p>
    <w:p w:rsidR="00D752F2" w:rsidRPr="00D752F2" w:rsidRDefault="00D752F2" w:rsidP="00D752F2">
      <w:pPr>
        <w:shd w:val="clear" w:color="auto" w:fill="FFFFFF"/>
        <w:spacing w:after="0" w:line="240" w:lineRule="auto"/>
        <w:rPr>
          <w:rFonts w:ascii="Arial" w:eastAsia="Times New Roman" w:hAnsi="Arial" w:cs="Arial"/>
          <w:iCs/>
          <w:color w:val="0A0A0A"/>
          <w:sz w:val="24"/>
          <w:szCs w:val="20"/>
          <w:lang w:eastAsia="cs-CZ"/>
        </w:rPr>
      </w:pPr>
      <w:r w:rsidRPr="00692477">
        <w:rPr>
          <w:rFonts w:ascii="Arial" w:eastAsia="Times New Roman" w:hAnsi="Arial" w:cs="Arial"/>
          <w:color w:val="0A0A0A"/>
          <w:lang w:eastAsia="cs-CZ"/>
        </w:rPr>
        <w:t xml:space="preserve">Maximální počet studentů, kteří si mohou téma zapsat: </w:t>
      </w:r>
      <w:r w:rsidRPr="00692477">
        <w:rPr>
          <w:rFonts w:ascii="Arial" w:eastAsia="Times New Roman" w:hAnsi="Arial" w:cs="Arial"/>
          <w:b/>
          <w:color w:val="0A0A0A"/>
          <w:lang w:eastAsia="cs-CZ"/>
        </w:rPr>
        <w:t>5</w:t>
      </w:r>
    </w:p>
    <w:p w:rsidR="00D22167" w:rsidRDefault="00D22167" w:rsidP="00D752F2">
      <w:pPr>
        <w:rPr>
          <w:sz w:val="20"/>
          <w:szCs w:val="28"/>
        </w:rPr>
      </w:pPr>
      <w:r w:rsidRPr="00D752F2">
        <w:rPr>
          <w:sz w:val="20"/>
          <w:szCs w:val="28"/>
        </w:rPr>
        <w:t>Privatizace, dekolektivizace, rozmach drobného podnikání – obnovení drobných řemesel, vznik soukromých obchodů, hostinců, proměna kvality života, proměna architektury, liberalizace a deregulace a její vliv na každodenní život. Role iniciativy jednotlivců, lidové kreativity a adaptibility (obchody v garáži, hostince v rodinných domech, diskotéky v budovách býv. JZD atd.). Kontinuita a diskontinuita ve struktuře společenských organizací a jejich podílu na společenském životě – vznik nových spolků, obnova zrušených organizací (Skaut, Sokol) atd.</w:t>
      </w:r>
    </w:p>
    <w:p w:rsidR="00D752F2" w:rsidRDefault="00D752F2" w:rsidP="00D752F2">
      <w:pPr>
        <w:shd w:val="clear" w:color="auto" w:fill="FFFFFF"/>
        <w:spacing w:after="0" w:line="240" w:lineRule="auto"/>
        <w:rPr>
          <w:rFonts w:ascii="Arial" w:eastAsia="Times New Roman" w:hAnsi="Arial" w:cs="Arial"/>
          <w:iCs/>
          <w:color w:val="0A0A0A"/>
          <w:sz w:val="24"/>
          <w:szCs w:val="20"/>
          <w:lang w:eastAsia="cs-CZ"/>
        </w:rPr>
      </w:pPr>
      <w:r w:rsidRPr="00D22167">
        <w:rPr>
          <w:rFonts w:ascii="Arial" w:eastAsia="Times New Roman" w:hAnsi="Arial" w:cs="Arial"/>
          <w:iCs/>
          <w:color w:val="0A0A0A"/>
          <w:sz w:val="24"/>
          <w:szCs w:val="20"/>
          <w:highlight w:val="lightGray"/>
          <w:lang w:eastAsia="cs-CZ"/>
        </w:rPr>
        <w:t xml:space="preserve">Téma č. </w:t>
      </w:r>
      <w:r>
        <w:rPr>
          <w:rFonts w:ascii="Arial" w:eastAsia="Times New Roman" w:hAnsi="Arial" w:cs="Arial"/>
          <w:iCs/>
          <w:color w:val="0A0A0A"/>
          <w:sz w:val="24"/>
          <w:szCs w:val="20"/>
          <w:highlight w:val="lightGray"/>
          <w:lang w:eastAsia="cs-CZ"/>
        </w:rPr>
        <w:t>3</w:t>
      </w:r>
    </w:p>
    <w:p w:rsidR="00D752F2" w:rsidRPr="00D752F2" w:rsidRDefault="00D752F2" w:rsidP="00D752F2">
      <w:pPr>
        <w:shd w:val="clear" w:color="auto" w:fill="FFFFFF"/>
        <w:spacing w:after="0" w:line="240" w:lineRule="auto"/>
        <w:rPr>
          <w:rFonts w:ascii="Arial" w:eastAsia="Times New Roman" w:hAnsi="Arial" w:cs="Arial"/>
          <w:b/>
          <w:bCs/>
          <w:color w:val="0A0A0A"/>
          <w:sz w:val="24"/>
          <w:szCs w:val="20"/>
          <w:lang w:eastAsia="cs-CZ"/>
        </w:rPr>
      </w:pPr>
      <w:r w:rsidRPr="00D752F2">
        <w:rPr>
          <w:rFonts w:ascii="Arial" w:eastAsia="Times New Roman" w:hAnsi="Arial" w:cs="Arial"/>
          <w:b/>
          <w:bCs/>
          <w:color w:val="0A0A0A"/>
          <w:sz w:val="24"/>
          <w:szCs w:val="20"/>
          <w:lang w:eastAsia="cs-CZ"/>
        </w:rPr>
        <w:t>Stěhování z vesnice do města ve vzpomínkách</w:t>
      </w:r>
    </w:p>
    <w:p w:rsidR="00D752F2" w:rsidRDefault="00D752F2" w:rsidP="00D752F2">
      <w:pPr>
        <w:shd w:val="clear" w:color="auto" w:fill="FFFFFF"/>
        <w:spacing w:after="0" w:line="240" w:lineRule="auto"/>
        <w:rPr>
          <w:rFonts w:ascii="Arial" w:eastAsia="Times New Roman" w:hAnsi="Arial" w:cs="Arial"/>
          <w:iCs/>
          <w:color w:val="0A0A0A"/>
          <w:sz w:val="24"/>
          <w:szCs w:val="20"/>
          <w:lang w:eastAsia="cs-CZ"/>
        </w:rPr>
      </w:pPr>
      <w:r w:rsidRPr="00692477">
        <w:rPr>
          <w:rFonts w:ascii="Arial" w:eastAsia="Times New Roman" w:hAnsi="Arial" w:cs="Arial"/>
          <w:i/>
          <w:color w:val="0A0A0A"/>
          <w:lang w:eastAsia="cs-CZ"/>
        </w:rPr>
        <w:t>Garant tématu</w:t>
      </w:r>
      <w:r w:rsidRPr="00692477">
        <w:rPr>
          <w:rFonts w:ascii="Arial" w:eastAsia="Times New Roman" w:hAnsi="Arial" w:cs="Arial"/>
          <w:color w:val="0A0A0A"/>
          <w:lang w:eastAsia="cs-CZ"/>
        </w:rPr>
        <w:t xml:space="preserve"> </w:t>
      </w:r>
      <w:r>
        <w:rPr>
          <w:rFonts w:ascii="Arial" w:eastAsia="Times New Roman" w:hAnsi="Arial" w:cs="Arial"/>
          <w:color w:val="0A0A0A"/>
          <w:lang w:eastAsia="cs-CZ"/>
        </w:rPr>
        <w:t>Mgr</w:t>
      </w:r>
      <w:r w:rsidRPr="00692477">
        <w:rPr>
          <w:rFonts w:ascii="Arial" w:eastAsia="Times New Roman" w:hAnsi="Arial" w:cs="Arial"/>
          <w:color w:val="0A0A0A"/>
          <w:lang w:eastAsia="cs-CZ"/>
        </w:rPr>
        <w:t xml:space="preserve">. </w:t>
      </w:r>
      <w:r>
        <w:rPr>
          <w:rFonts w:ascii="Arial" w:eastAsia="Times New Roman" w:hAnsi="Arial" w:cs="Arial"/>
          <w:color w:val="0A0A0A"/>
          <w:lang w:eastAsia="cs-CZ"/>
        </w:rPr>
        <w:t>Oto</w:t>
      </w:r>
      <w:r w:rsidRPr="00692477">
        <w:rPr>
          <w:rFonts w:ascii="Arial" w:eastAsia="Times New Roman" w:hAnsi="Arial" w:cs="Arial"/>
          <w:color w:val="0A0A0A"/>
          <w:lang w:eastAsia="cs-CZ"/>
        </w:rPr>
        <w:t xml:space="preserve"> </w:t>
      </w:r>
      <w:r>
        <w:rPr>
          <w:rFonts w:ascii="Arial" w:eastAsia="Times New Roman" w:hAnsi="Arial" w:cs="Arial"/>
          <w:color w:val="0A0A0A"/>
          <w:lang w:eastAsia="cs-CZ"/>
        </w:rPr>
        <w:t xml:space="preserve">Polouček, Ph.D. (kontakt viz is.muni) </w:t>
      </w:r>
    </w:p>
    <w:p w:rsidR="00D752F2" w:rsidRPr="00D752F2" w:rsidRDefault="00D752F2" w:rsidP="00D752F2">
      <w:pPr>
        <w:shd w:val="clear" w:color="auto" w:fill="FFFFFF"/>
        <w:spacing w:after="0" w:line="240" w:lineRule="auto"/>
        <w:rPr>
          <w:rFonts w:ascii="Arial" w:eastAsia="Times New Roman" w:hAnsi="Arial" w:cs="Arial"/>
          <w:iCs/>
          <w:color w:val="0A0A0A"/>
          <w:sz w:val="24"/>
          <w:szCs w:val="20"/>
          <w:lang w:eastAsia="cs-CZ"/>
        </w:rPr>
      </w:pPr>
      <w:r w:rsidRPr="00692477">
        <w:rPr>
          <w:rFonts w:ascii="Arial" w:eastAsia="Times New Roman" w:hAnsi="Arial" w:cs="Arial"/>
          <w:color w:val="0A0A0A"/>
          <w:lang w:eastAsia="cs-CZ"/>
        </w:rPr>
        <w:t xml:space="preserve">Maximální počet studentů, kteří si mohou téma zapsat: </w:t>
      </w:r>
      <w:r w:rsidRPr="00692477">
        <w:rPr>
          <w:rFonts w:ascii="Arial" w:eastAsia="Times New Roman" w:hAnsi="Arial" w:cs="Arial"/>
          <w:b/>
          <w:color w:val="0A0A0A"/>
          <w:lang w:eastAsia="cs-CZ"/>
        </w:rPr>
        <w:t>5</w:t>
      </w:r>
    </w:p>
    <w:p w:rsidR="00D22167" w:rsidRPr="00D752F2" w:rsidRDefault="00D752F2" w:rsidP="00D752F2">
      <w:pPr>
        <w:rPr>
          <w:b/>
          <w:sz w:val="28"/>
          <w:szCs w:val="28"/>
        </w:rPr>
      </w:pPr>
      <w:r>
        <w:rPr>
          <w:sz w:val="20"/>
          <w:szCs w:val="28"/>
        </w:rPr>
        <w:t>St</w:t>
      </w:r>
      <w:r w:rsidR="00D22167" w:rsidRPr="00D752F2">
        <w:rPr>
          <w:sz w:val="20"/>
          <w:szCs w:val="28"/>
        </w:rPr>
        <w:t xml:space="preserve">ěhování v období socialismu či během post-socialistické transformace. Vytváření nových sociálních vazeb, uchování sociálních vazeb na vesnici, podíl na veřejném životě v místě původu / ve městě, ekonomické výhody sociálních vazeb na místo původu – „šedá ekonomika“. Vnímání rozdílů mezi venkovem a městem, vytváření lokální identity, vliv venkovského původu na výchovu dětí, vnímání života ve městě napříč jednotlivými generacemi v rodině. </w:t>
      </w:r>
    </w:p>
    <w:p w:rsidR="00D752F2" w:rsidRDefault="00D752F2" w:rsidP="00D752F2">
      <w:pPr>
        <w:shd w:val="clear" w:color="auto" w:fill="FFFFFF"/>
        <w:spacing w:after="0" w:line="240" w:lineRule="auto"/>
        <w:rPr>
          <w:rFonts w:ascii="Arial" w:eastAsia="Times New Roman" w:hAnsi="Arial" w:cs="Arial"/>
          <w:iCs/>
          <w:color w:val="0A0A0A"/>
          <w:sz w:val="24"/>
          <w:szCs w:val="20"/>
          <w:lang w:eastAsia="cs-CZ"/>
        </w:rPr>
      </w:pPr>
      <w:r w:rsidRPr="00D22167">
        <w:rPr>
          <w:rFonts w:ascii="Arial" w:eastAsia="Times New Roman" w:hAnsi="Arial" w:cs="Arial"/>
          <w:iCs/>
          <w:color w:val="0A0A0A"/>
          <w:sz w:val="24"/>
          <w:szCs w:val="20"/>
          <w:highlight w:val="lightGray"/>
          <w:lang w:eastAsia="cs-CZ"/>
        </w:rPr>
        <w:t>Téma č</w:t>
      </w:r>
      <w:r>
        <w:rPr>
          <w:rFonts w:ascii="Arial" w:eastAsia="Times New Roman" w:hAnsi="Arial" w:cs="Arial"/>
          <w:iCs/>
          <w:color w:val="0A0A0A"/>
          <w:sz w:val="24"/>
          <w:szCs w:val="20"/>
          <w:highlight w:val="lightGray"/>
          <w:lang w:eastAsia="cs-CZ"/>
        </w:rPr>
        <w:t>. 4</w:t>
      </w:r>
    </w:p>
    <w:p w:rsidR="00EF5C45" w:rsidRPr="00D752F2" w:rsidRDefault="00EF5C45" w:rsidP="00EF5C45">
      <w:pPr>
        <w:shd w:val="clear" w:color="auto" w:fill="FFFFFF"/>
        <w:spacing w:after="0" w:line="240" w:lineRule="auto"/>
        <w:rPr>
          <w:rFonts w:ascii="Arial" w:eastAsia="Times New Roman" w:hAnsi="Arial" w:cs="Arial"/>
          <w:b/>
          <w:bCs/>
          <w:color w:val="0A0A0A"/>
          <w:sz w:val="24"/>
          <w:szCs w:val="20"/>
          <w:lang w:eastAsia="cs-CZ"/>
        </w:rPr>
      </w:pPr>
      <w:r>
        <w:rPr>
          <w:rFonts w:ascii="Arial" w:eastAsia="Times New Roman" w:hAnsi="Arial" w:cs="Arial"/>
          <w:b/>
          <w:bCs/>
          <w:color w:val="0A0A0A"/>
          <w:sz w:val="24"/>
          <w:szCs w:val="20"/>
          <w:lang w:eastAsia="cs-CZ"/>
        </w:rPr>
        <w:t>Proměny pohřebního obřadu v 70. a 80. letech 20. století</w:t>
      </w:r>
    </w:p>
    <w:p w:rsidR="00EF5C45" w:rsidRDefault="00EF5C45" w:rsidP="00EF5C45">
      <w:pPr>
        <w:shd w:val="clear" w:color="auto" w:fill="FFFFFF"/>
        <w:spacing w:after="0" w:line="240" w:lineRule="auto"/>
        <w:rPr>
          <w:rFonts w:ascii="Arial" w:eastAsia="Times New Roman" w:hAnsi="Arial" w:cs="Arial"/>
          <w:color w:val="0A0A0A"/>
          <w:lang w:eastAsia="cs-CZ"/>
        </w:rPr>
      </w:pPr>
      <w:r w:rsidRPr="00692477">
        <w:rPr>
          <w:rFonts w:ascii="Arial" w:eastAsia="Times New Roman" w:hAnsi="Arial" w:cs="Arial"/>
          <w:i/>
          <w:color w:val="0A0A0A"/>
          <w:lang w:eastAsia="cs-CZ"/>
        </w:rPr>
        <w:lastRenderedPageBreak/>
        <w:t>Garant tématu</w:t>
      </w:r>
      <w:r w:rsidRPr="00692477">
        <w:rPr>
          <w:rFonts w:ascii="Arial" w:eastAsia="Times New Roman" w:hAnsi="Arial" w:cs="Arial"/>
          <w:color w:val="0A0A0A"/>
          <w:lang w:eastAsia="cs-CZ"/>
        </w:rPr>
        <w:t xml:space="preserve"> </w:t>
      </w:r>
      <w:r>
        <w:rPr>
          <w:rFonts w:ascii="Arial" w:eastAsia="Times New Roman" w:hAnsi="Arial" w:cs="Arial"/>
          <w:color w:val="0A0A0A"/>
          <w:lang w:eastAsia="cs-CZ"/>
        </w:rPr>
        <w:t>doc. PhDr.</w:t>
      </w:r>
      <w:r w:rsidRPr="00692477">
        <w:rPr>
          <w:rFonts w:ascii="Arial" w:eastAsia="Times New Roman" w:hAnsi="Arial" w:cs="Arial"/>
          <w:color w:val="0A0A0A"/>
          <w:lang w:eastAsia="cs-CZ"/>
        </w:rPr>
        <w:t xml:space="preserve"> </w:t>
      </w:r>
      <w:r>
        <w:rPr>
          <w:rFonts w:ascii="Arial" w:eastAsia="Times New Roman" w:hAnsi="Arial" w:cs="Arial"/>
          <w:color w:val="0A0A0A"/>
          <w:lang w:eastAsia="cs-CZ"/>
        </w:rPr>
        <w:t xml:space="preserve">Daniel Drápala, Ph.D. (kontakt viz is.muni) </w:t>
      </w:r>
    </w:p>
    <w:p w:rsidR="00EF5C45" w:rsidRPr="00D752F2" w:rsidRDefault="00EF5C45" w:rsidP="00EF5C45">
      <w:pPr>
        <w:shd w:val="clear" w:color="auto" w:fill="FFFFFF"/>
        <w:spacing w:after="0" w:line="240" w:lineRule="auto"/>
        <w:rPr>
          <w:rFonts w:ascii="Arial" w:eastAsia="Times New Roman" w:hAnsi="Arial" w:cs="Arial"/>
          <w:iCs/>
          <w:color w:val="0A0A0A"/>
          <w:sz w:val="24"/>
          <w:szCs w:val="20"/>
          <w:lang w:eastAsia="cs-CZ"/>
        </w:rPr>
      </w:pPr>
      <w:r w:rsidRPr="00692477">
        <w:rPr>
          <w:rFonts w:ascii="Arial" w:eastAsia="Times New Roman" w:hAnsi="Arial" w:cs="Arial"/>
          <w:color w:val="0A0A0A"/>
          <w:lang w:eastAsia="cs-CZ"/>
        </w:rPr>
        <w:t xml:space="preserve">Maximální počet studentů, kteří si mohou téma zapsat: </w:t>
      </w:r>
      <w:r w:rsidR="00F673B3" w:rsidRPr="00F673B3">
        <w:rPr>
          <w:rFonts w:ascii="Arial" w:eastAsia="Times New Roman" w:hAnsi="Arial" w:cs="Arial"/>
          <w:b/>
          <w:color w:val="0A0A0A"/>
          <w:lang w:eastAsia="cs-CZ"/>
        </w:rPr>
        <w:t>3</w:t>
      </w:r>
    </w:p>
    <w:p w:rsidR="00E039E4" w:rsidRDefault="00EF5C45" w:rsidP="00E73AF2">
      <w:pPr>
        <w:rPr>
          <w:sz w:val="20"/>
          <w:szCs w:val="28"/>
        </w:rPr>
      </w:pPr>
      <w:r w:rsidRPr="00D752F2">
        <w:rPr>
          <w:sz w:val="20"/>
          <w:szCs w:val="28"/>
        </w:rPr>
        <w:t xml:space="preserve">V 70. a 80. letech 20. století </w:t>
      </w:r>
      <w:r>
        <w:rPr>
          <w:sz w:val="20"/>
          <w:szCs w:val="28"/>
        </w:rPr>
        <w:t>pronikal do vesnického prostředí nový jev – smuteční obřadní síně. Měly se stát  nástrojem režim</w:t>
      </w:r>
      <w:r w:rsidR="00E73AF2">
        <w:rPr>
          <w:sz w:val="20"/>
          <w:szCs w:val="28"/>
        </w:rPr>
        <w:t>ní politiky</w:t>
      </w:r>
      <w:r>
        <w:rPr>
          <w:sz w:val="20"/>
          <w:szCs w:val="28"/>
        </w:rPr>
        <w:t xml:space="preserve">, jehož prostřednictvím by byl oslaben vliv církve a její participace na klíčových okamžicích v životě </w:t>
      </w:r>
      <w:r w:rsidR="005D44F7">
        <w:rPr>
          <w:sz w:val="20"/>
          <w:szCs w:val="28"/>
        </w:rPr>
        <w:t xml:space="preserve">jedince. Smuteční obřadní síně měly proto </w:t>
      </w:r>
      <w:r w:rsidR="00E73AF2">
        <w:rPr>
          <w:sz w:val="20"/>
          <w:szCs w:val="28"/>
        </w:rPr>
        <w:t xml:space="preserve">přispět k </w:t>
      </w:r>
      <w:r w:rsidR="005D44F7">
        <w:rPr>
          <w:sz w:val="20"/>
          <w:szCs w:val="28"/>
        </w:rPr>
        <w:t>prosazení občanských pohřbů</w:t>
      </w:r>
      <w:r w:rsidR="00E039E4">
        <w:rPr>
          <w:sz w:val="20"/>
          <w:szCs w:val="28"/>
        </w:rPr>
        <w:t>. P</w:t>
      </w:r>
      <w:r w:rsidR="00E039E4" w:rsidRPr="00D752F2">
        <w:rPr>
          <w:sz w:val="20"/>
          <w:szCs w:val="28"/>
        </w:rPr>
        <w:t xml:space="preserve">ráce by měla mít podobu </w:t>
      </w:r>
      <w:r w:rsidR="00E039E4">
        <w:rPr>
          <w:sz w:val="20"/>
          <w:szCs w:val="28"/>
        </w:rPr>
        <w:t xml:space="preserve">lokální </w:t>
      </w:r>
      <w:r w:rsidR="00E039E4" w:rsidRPr="00D752F2">
        <w:rPr>
          <w:sz w:val="20"/>
          <w:szCs w:val="28"/>
        </w:rPr>
        <w:t>mikrosondy vycházející především z výpovědí respondentů</w:t>
      </w:r>
      <w:r w:rsidR="00F673B3">
        <w:rPr>
          <w:sz w:val="20"/>
          <w:szCs w:val="28"/>
        </w:rPr>
        <w:t>, případně dobové reflexe v místních kronikách a tisku (zpravodaj obce apod.). Cílem je postihnout proměny (formální, obsahové), které vybudování smuteční obřadní síně přinesly do života lokálního společenství</w:t>
      </w:r>
      <w:r w:rsidR="00815892">
        <w:rPr>
          <w:sz w:val="20"/>
          <w:szCs w:val="28"/>
        </w:rPr>
        <w:t>, průběhu pohřbu</w:t>
      </w:r>
      <w:r w:rsidR="00F673B3">
        <w:rPr>
          <w:sz w:val="20"/>
          <w:szCs w:val="28"/>
        </w:rPr>
        <w:t xml:space="preserve"> i názory obyvatel na uplatnění tohoto původem cizorodého prvku (např. v kontextu ideologického preferování této formy smutečního obřadu).</w:t>
      </w:r>
    </w:p>
    <w:p w:rsidR="00D752F2" w:rsidRDefault="00D752F2" w:rsidP="00D752F2">
      <w:pPr>
        <w:shd w:val="clear" w:color="auto" w:fill="FFFFFF"/>
        <w:spacing w:after="0" w:line="240" w:lineRule="auto"/>
        <w:rPr>
          <w:rFonts w:ascii="Arial" w:eastAsia="Times New Roman" w:hAnsi="Arial" w:cs="Arial"/>
          <w:iCs/>
          <w:color w:val="0A0A0A"/>
          <w:sz w:val="24"/>
          <w:szCs w:val="20"/>
          <w:lang w:eastAsia="cs-CZ"/>
        </w:rPr>
      </w:pPr>
      <w:r w:rsidRPr="00D22167">
        <w:rPr>
          <w:rFonts w:ascii="Arial" w:eastAsia="Times New Roman" w:hAnsi="Arial" w:cs="Arial"/>
          <w:iCs/>
          <w:color w:val="0A0A0A"/>
          <w:sz w:val="24"/>
          <w:szCs w:val="20"/>
          <w:highlight w:val="lightGray"/>
          <w:lang w:eastAsia="cs-CZ"/>
        </w:rPr>
        <w:t>Téma č</w:t>
      </w:r>
      <w:r>
        <w:rPr>
          <w:rFonts w:ascii="Arial" w:eastAsia="Times New Roman" w:hAnsi="Arial" w:cs="Arial"/>
          <w:iCs/>
          <w:color w:val="0A0A0A"/>
          <w:sz w:val="24"/>
          <w:szCs w:val="20"/>
          <w:highlight w:val="lightGray"/>
          <w:lang w:eastAsia="cs-CZ"/>
        </w:rPr>
        <w:t xml:space="preserve">. </w:t>
      </w:r>
      <w:r w:rsidRPr="00D752F2">
        <w:rPr>
          <w:rFonts w:ascii="Arial" w:eastAsia="Times New Roman" w:hAnsi="Arial" w:cs="Arial"/>
          <w:iCs/>
          <w:color w:val="0A0A0A"/>
          <w:sz w:val="24"/>
          <w:szCs w:val="20"/>
          <w:highlight w:val="lightGray"/>
          <w:lang w:eastAsia="cs-CZ"/>
        </w:rPr>
        <w:t>5</w:t>
      </w:r>
    </w:p>
    <w:p w:rsidR="00D752F2" w:rsidRPr="00D752F2" w:rsidRDefault="00D752F2" w:rsidP="00D752F2">
      <w:pPr>
        <w:shd w:val="clear" w:color="auto" w:fill="FFFFFF"/>
        <w:spacing w:after="0" w:line="240" w:lineRule="auto"/>
        <w:rPr>
          <w:rFonts w:ascii="Arial" w:eastAsia="Times New Roman" w:hAnsi="Arial" w:cs="Arial"/>
          <w:b/>
          <w:bCs/>
          <w:color w:val="0A0A0A"/>
          <w:sz w:val="24"/>
          <w:szCs w:val="20"/>
          <w:lang w:eastAsia="cs-CZ"/>
        </w:rPr>
      </w:pPr>
      <w:r w:rsidRPr="00D752F2">
        <w:rPr>
          <w:rFonts w:ascii="Arial" w:eastAsia="Times New Roman" w:hAnsi="Arial" w:cs="Arial"/>
          <w:b/>
          <w:bCs/>
          <w:color w:val="0A0A0A"/>
          <w:sz w:val="24"/>
          <w:szCs w:val="20"/>
          <w:lang w:eastAsia="cs-CZ"/>
        </w:rPr>
        <w:t>Život ve vesnické bytovce</w:t>
      </w:r>
    </w:p>
    <w:p w:rsidR="00D752F2" w:rsidRDefault="00D752F2" w:rsidP="00D752F2">
      <w:pPr>
        <w:shd w:val="clear" w:color="auto" w:fill="FFFFFF"/>
        <w:spacing w:after="0" w:line="240" w:lineRule="auto"/>
        <w:rPr>
          <w:rFonts w:ascii="Arial" w:eastAsia="Times New Roman" w:hAnsi="Arial" w:cs="Arial"/>
          <w:color w:val="0A0A0A"/>
          <w:lang w:eastAsia="cs-CZ"/>
        </w:rPr>
      </w:pPr>
      <w:r w:rsidRPr="00692477">
        <w:rPr>
          <w:rFonts w:ascii="Arial" w:eastAsia="Times New Roman" w:hAnsi="Arial" w:cs="Arial"/>
          <w:i/>
          <w:color w:val="0A0A0A"/>
          <w:lang w:eastAsia="cs-CZ"/>
        </w:rPr>
        <w:t>Garant tématu</w:t>
      </w:r>
      <w:r w:rsidRPr="00692477">
        <w:rPr>
          <w:rFonts w:ascii="Arial" w:eastAsia="Times New Roman" w:hAnsi="Arial" w:cs="Arial"/>
          <w:color w:val="0A0A0A"/>
          <w:lang w:eastAsia="cs-CZ"/>
        </w:rPr>
        <w:t xml:space="preserve"> </w:t>
      </w:r>
      <w:r>
        <w:rPr>
          <w:rFonts w:ascii="Arial" w:eastAsia="Times New Roman" w:hAnsi="Arial" w:cs="Arial"/>
          <w:color w:val="0A0A0A"/>
          <w:lang w:eastAsia="cs-CZ"/>
        </w:rPr>
        <w:t>doc. PhDr.</w:t>
      </w:r>
      <w:r w:rsidRPr="00692477">
        <w:rPr>
          <w:rFonts w:ascii="Arial" w:eastAsia="Times New Roman" w:hAnsi="Arial" w:cs="Arial"/>
          <w:color w:val="0A0A0A"/>
          <w:lang w:eastAsia="cs-CZ"/>
        </w:rPr>
        <w:t xml:space="preserve"> </w:t>
      </w:r>
      <w:r>
        <w:rPr>
          <w:rFonts w:ascii="Arial" w:eastAsia="Times New Roman" w:hAnsi="Arial" w:cs="Arial"/>
          <w:color w:val="0A0A0A"/>
          <w:lang w:eastAsia="cs-CZ"/>
        </w:rPr>
        <w:t xml:space="preserve">Daniel Drápala, Ph.D. (kontakt viz is.muni) </w:t>
      </w:r>
    </w:p>
    <w:p w:rsidR="00D752F2" w:rsidRPr="00D752F2" w:rsidRDefault="00D752F2" w:rsidP="00D752F2">
      <w:pPr>
        <w:shd w:val="clear" w:color="auto" w:fill="FFFFFF"/>
        <w:spacing w:after="0" w:line="240" w:lineRule="auto"/>
        <w:rPr>
          <w:rFonts w:ascii="Arial" w:eastAsia="Times New Roman" w:hAnsi="Arial" w:cs="Arial"/>
          <w:iCs/>
          <w:color w:val="0A0A0A"/>
          <w:sz w:val="24"/>
          <w:szCs w:val="20"/>
          <w:lang w:eastAsia="cs-CZ"/>
        </w:rPr>
      </w:pPr>
      <w:r w:rsidRPr="00692477">
        <w:rPr>
          <w:rFonts w:ascii="Arial" w:eastAsia="Times New Roman" w:hAnsi="Arial" w:cs="Arial"/>
          <w:color w:val="0A0A0A"/>
          <w:lang w:eastAsia="cs-CZ"/>
        </w:rPr>
        <w:t xml:space="preserve">Maximální počet studentů, kteří si mohou téma zapsat: </w:t>
      </w:r>
      <w:r w:rsidR="00F673B3">
        <w:rPr>
          <w:rFonts w:ascii="Arial" w:eastAsia="Times New Roman" w:hAnsi="Arial" w:cs="Arial"/>
          <w:b/>
          <w:color w:val="0A0A0A"/>
          <w:lang w:eastAsia="cs-CZ"/>
        </w:rPr>
        <w:t>3</w:t>
      </w:r>
    </w:p>
    <w:p w:rsidR="00D752F2" w:rsidRPr="00D752F2" w:rsidRDefault="00D752F2" w:rsidP="00D752F2">
      <w:pPr>
        <w:rPr>
          <w:sz w:val="20"/>
          <w:szCs w:val="28"/>
        </w:rPr>
      </w:pPr>
      <w:r w:rsidRPr="00D752F2">
        <w:rPr>
          <w:sz w:val="20"/>
          <w:szCs w:val="28"/>
        </w:rPr>
        <w:t>V 70. a 80. letech 20. století byly vybudovány v řadě vesnických lokalit bytovky (zděné i panelové), které</w:t>
      </w:r>
      <w:r>
        <w:rPr>
          <w:sz w:val="20"/>
          <w:szCs w:val="28"/>
        </w:rPr>
        <w:t xml:space="preserve"> </w:t>
      </w:r>
      <w:r w:rsidRPr="00D752F2">
        <w:rPr>
          <w:sz w:val="20"/>
          <w:szCs w:val="28"/>
        </w:rPr>
        <w:t xml:space="preserve">se svou koncepcí vymykaly dosavadnímu většinovému způsobu života venkovské populace. </w:t>
      </w:r>
      <w:r w:rsidR="00E73AF2">
        <w:rPr>
          <w:sz w:val="20"/>
          <w:szCs w:val="28"/>
        </w:rPr>
        <w:t>P</w:t>
      </w:r>
      <w:r w:rsidRPr="00D752F2">
        <w:rPr>
          <w:sz w:val="20"/>
          <w:szCs w:val="28"/>
        </w:rPr>
        <w:t xml:space="preserve">ráce by měla mít podobu mikrosondy vycházející především z výpovědí respondentů (osob žijících v bytovkách i ostatních obyvatel vesnice). Pozornost by měla být zaměřena na sledování případných proměn v životě lidí, kteří bydleli/bydlí ve vesnické bytovce (životní standard, vybavení, volný čas a pracovní činnosti v okolí bytovky) a sociálních vztahů jednak uvnitř společenství lidí žijících v této soustředěné formě bydlení, jednak ve vazbě na obyvatelstvo lokality obývající standardní typ vesnického bydlení v rodinných domech.               </w:t>
      </w:r>
    </w:p>
    <w:p w:rsidR="00D752F2" w:rsidRDefault="00D752F2" w:rsidP="00D752F2">
      <w:pPr>
        <w:shd w:val="clear" w:color="auto" w:fill="FFFFFF"/>
        <w:spacing w:after="0" w:line="240" w:lineRule="auto"/>
        <w:rPr>
          <w:rFonts w:ascii="Arial" w:eastAsia="Times New Roman" w:hAnsi="Arial" w:cs="Arial"/>
          <w:iCs/>
          <w:color w:val="0A0A0A"/>
          <w:sz w:val="24"/>
          <w:szCs w:val="20"/>
          <w:lang w:eastAsia="cs-CZ"/>
        </w:rPr>
      </w:pPr>
      <w:r w:rsidRPr="00D22167">
        <w:rPr>
          <w:rFonts w:ascii="Arial" w:eastAsia="Times New Roman" w:hAnsi="Arial" w:cs="Arial"/>
          <w:iCs/>
          <w:color w:val="0A0A0A"/>
          <w:sz w:val="24"/>
          <w:szCs w:val="20"/>
          <w:highlight w:val="lightGray"/>
          <w:lang w:eastAsia="cs-CZ"/>
        </w:rPr>
        <w:t>Téma č</w:t>
      </w:r>
      <w:r w:rsidRPr="00D752F2">
        <w:rPr>
          <w:rFonts w:ascii="Arial" w:eastAsia="Times New Roman" w:hAnsi="Arial" w:cs="Arial"/>
          <w:iCs/>
          <w:color w:val="0A0A0A"/>
          <w:sz w:val="24"/>
          <w:szCs w:val="20"/>
          <w:highlight w:val="lightGray"/>
          <w:lang w:eastAsia="cs-CZ"/>
        </w:rPr>
        <w:t>. 6</w:t>
      </w:r>
    </w:p>
    <w:p w:rsidR="00F673B3" w:rsidRDefault="00F673B3" w:rsidP="00F673B3">
      <w:pPr>
        <w:shd w:val="clear" w:color="auto" w:fill="FFFFFF"/>
        <w:spacing w:after="0" w:line="240" w:lineRule="auto"/>
        <w:rPr>
          <w:rFonts w:ascii="Arial" w:eastAsia="Times New Roman" w:hAnsi="Arial" w:cs="Arial"/>
          <w:color w:val="0A0A0A"/>
          <w:lang w:eastAsia="cs-CZ"/>
        </w:rPr>
      </w:pPr>
      <w:r w:rsidRPr="00F673B3">
        <w:rPr>
          <w:rFonts w:ascii="Arial" w:eastAsia="Times New Roman" w:hAnsi="Arial" w:cs="Arial"/>
          <w:b/>
          <w:bCs/>
          <w:color w:val="0A0A0A"/>
          <w:sz w:val="24"/>
          <w:szCs w:val="20"/>
          <w:lang w:eastAsia="cs-CZ"/>
        </w:rPr>
        <w:t>Srovnání historického vývoje dětských cimbálových muzik na ZUŠ ve vybraných</w:t>
      </w:r>
      <w:r>
        <w:rPr>
          <w:rFonts w:ascii="Arial" w:eastAsia="Times New Roman" w:hAnsi="Arial" w:cs="Arial"/>
          <w:b/>
          <w:bCs/>
          <w:color w:val="0A0A0A"/>
          <w:sz w:val="24"/>
          <w:szCs w:val="20"/>
          <w:lang w:eastAsia="cs-CZ"/>
        </w:rPr>
        <w:t xml:space="preserve"> </w:t>
      </w:r>
      <w:r w:rsidRPr="00F673B3">
        <w:rPr>
          <w:rFonts w:ascii="Arial" w:eastAsia="Times New Roman" w:hAnsi="Arial" w:cs="Arial"/>
          <w:b/>
          <w:bCs/>
          <w:color w:val="0A0A0A"/>
          <w:sz w:val="24"/>
          <w:szCs w:val="20"/>
          <w:lang w:eastAsia="cs-CZ"/>
        </w:rPr>
        <w:t>centrech na Slovácku </w:t>
      </w:r>
      <w:r w:rsidRPr="00F673B3">
        <w:rPr>
          <w:rFonts w:ascii="Arial" w:eastAsia="Times New Roman" w:hAnsi="Arial" w:cs="Arial"/>
          <w:bCs/>
          <w:color w:val="0A0A0A"/>
          <w:sz w:val="24"/>
          <w:szCs w:val="20"/>
          <w:lang w:eastAsia="cs-CZ"/>
        </w:rPr>
        <w:t>(Uh. Hradiště, Kyjov, Strážnice, Břeclav)</w:t>
      </w:r>
      <w:r>
        <w:rPr>
          <w:rFonts w:ascii="Arial" w:eastAsia="Times New Roman" w:hAnsi="Arial" w:cs="Arial"/>
          <w:bCs/>
          <w:color w:val="0A0A0A"/>
          <w:sz w:val="24"/>
          <w:szCs w:val="20"/>
          <w:lang w:eastAsia="cs-CZ"/>
        </w:rPr>
        <w:br/>
      </w:r>
      <w:r w:rsidRPr="00692477">
        <w:rPr>
          <w:rFonts w:ascii="Arial" w:eastAsia="Times New Roman" w:hAnsi="Arial" w:cs="Arial"/>
          <w:i/>
          <w:color w:val="0A0A0A"/>
          <w:lang w:eastAsia="cs-CZ"/>
        </w:rPr>
        <w:t>Garant tématu</w:t>
      </w:r>
      <w:r w:rsidRPr="00692477">
        <w:rPr>
          <w:rFonts w:ascii="Arial" w:eastAsia="Times New Roman" w:hAnsi="Arial" w:cs="Arial"/>
          <w:color w:val="0A0A0A"/>
          <w:lang w:eastAsia="cs-CZ"/>
        </w:rPr>
        <w:t xml:space="preserve"> </w:t>
      </w:r>
      <w:r>
        <w:rPr>
          <w:rFonts w:ascii="Arial" w:eastAsia="Times New Roman" w:hAnsi="Arial" w:cs="Arial"/>
          <w:color w:val="0A0A0A"/>
          <w:lang w:eastAsia="cs-CZ"/>
        </w:rPr>
        <w:t>doc. PhDr.</w:t>
      </w:r>
      <w:r w:rsidRPr="00692477">
        <w:rPr>
          <w:rFonts w:ascii="Arial" w:eastAsia="Times New Roman" w:hAnsi="Arial" w:cs="Arial"/>
          <w:color w:val="0A0A0A"/>
          <w:lang w:eastAsia="cs-CZ"/>
        </w:rPr>
        <w:t xml:space="preserve"> </w:t>
      </w:r>
      <w:r>
        <w:rPr>
          <w:rFonts w:ascii="Arial" w:eastAsia="Times New Roman" w:hAnsi="Arial" w:cs="Arial"/>
          <w:color w:val="0A0A0A"/>
          <w:lang w:eastAsia="cs-CZ"/>
        </w:rPr>
        <w:t xml:space="preserve">Martina Pavlicová, CSc. (kontakt viz is.muni) </w:t>
      </w:r>
    </w:p>
    <w:p w:rsidR="00F673B3" w:rsidRPr="00D752F2" w:rsidRDefault="00F673B3" w:rsidP="00F673B3">
      <w:pPr>
        <w:shd w:val="clear" w:color="auto" w:fill="FFFFFF"/>
        <w:spacing w:after="0" w:line="240" w:lineRule="auto"/>
        <w:rPr>
          <w:rFonts w:ascii="Arial" w:eastAsia="Times New Roman" w:hAnsi="Arial" w:cs="Arial"/>
          <w:iCs/>
          <w:color w:val="0A0A0A"/>
          <w:sz w:val="24"/>
          <w:szCs w:val="20"/>
          <w:lang w:eastAsia="cs-CZ"/>
        </w:rPr>
      </w:pPr>
      <w:r w:rsidRPr="00692477">
        <w:rPr>
          <w:rFonts w:ascii="Arial" w:eastAsia="Times New Roman" w:hAnsi="Arial" w:cs="Arial"/>
          <w:color w:val="0A0A0A"/>
          <w:lang w:eastAsia="cs-CZ"/>
        </w:rPr>
        <w:t xml:space="preserve">Maximální počet studentů, kteří si mohou téma zapsat: </w:t>
      </w:r>
      <w:r w:rsidRPr="00E039E4">
        <w:rPr>
          <w:rFonts w:ascii="Arial" w:eastAsia="Times New Roman" w:hAnsi="Arial" w:cs="Arial"/>
          <w:b/>
          <w:color w:val="0A0A0A"/>
          <w:lang w:eastAsia="cs-CZ"/>
        </w:rPr>
        <w:t>2</w:t>
      </w:r>
    </w:p>
    <w:p w:rsidR="00F673B3" w:rsidRDefault="00F673B3" w:rsidP="00F673B3">
      <w:pPr>
        <w:rPr>
          <w:rFonts w:ascii="Times New Roman" w:hAnsi="Times New Roman" w:cs="Times New Roman"/>
          <w:sz w:val="24"/>
          <w:szCs w:val="24"/>
        </w:rPr>
      </w:pPr>
      <w:r>
        <w:t>(ve spolupráci se Slováckým muzeem v Uh. Hradišti)</w:t>
      </w:r>
    </w:p>
    <w:p w:rsidR="00D752F2" w:rsidRDefault="00D752F2" w:rsidP="00D752F2">
      <w:pPr>
        <w:shd w:val="clear" w:color="auto" w:fill="FFFFFF"/>
        <w:spacing w:after="0" w:line="240" w:lineRule="auto"/>
        <w:rPr>
          <w:rFonts w:ascii="Arial" w:eastAsia="Times New Roman" w:hAnsi="Arial" w:cs="Arial"/>
          <w:iCs/>
          <w:color w:val="0A0A0A"/>
          <w:sz w:val="24"/>
          <w:szCs w:val="20"/>
          <w:lang w:eastAsia="cs-CZ"/>
        </w:rPr>
      </w:pPr>
      <w:r w:rsidRPr="00D22167">
        <w:rPr>
          <w:rFonts w:ascii="Arial" w:eastAsia="Times New Roman" w:hAnsi="Arial" w:cs="Arial"/>
          <w:iCs/>
          <w:color w:val="0A0A0A"/>
          <w:sz w:val="24"/>
          <w:szCs w:val="20"/>
          <w:highlight w:val="lightGray"/>
          <w:lang w:eastAsia="cs-CZ"/>
        </w:rPr>
        <w:t>Téma č</w:t>
      </w:r>
      <w:r w:rsidRPr="00D752F2">
        <w:rPr>
          <w:rFonts w:ascii="Arial" w:eastAsia="Times New Roman" w:hAnsi="Arial" w:cs="Arial"/>
          <w:iCs/>
          <w:color w:val="0A0A0A"/>
          <w:sz w:val="24"/>
          <w:szCs w:val="20"/>
          <w:highlight w:val="lightGray"/>
          <w:lang w:eastAsia="cs-CZ"/>
        </w:rPr>
        <w:t>.</w:t>
      </w:r>
      <w:r>
        <w:rPr>
          <w:rFonts w:ascii="Arial" w:eastAsia="Times New Roman" w:hAnsi="Arial" w:cs="Arial"/>
          <w:iCs/>
          <w:color w:val="0A0A0A"/>
          <w:sz w:val="24"/>
          <w:szCs w:val="20"/>
          <w:highlight w:val="lightGray"/>
          <w:lang w:eastAsia="cs-CZ"/>
        </w:rPr>
        <w:t xml:space="preserve"> 7</w:t>
      </w:r>
    </w:p>
    <w:p w:rsidR="00D752F2" w:rsidRDefault="00F673B3" w:rsidP="00D752F2">
      <w:pPr>
        <w:pStyle w:val="Bezmezer"/>
        <w:rPr>
          <w:rFonts w:ascii="Arial" w:eastAsia="Times New Roman" w:hAnsi="Arial" w:cs="Arial"/>
          <w:b/>
          <w:bCs/>
          <w:color w:val="0A0A0A"/>
          <w:sz w:val="24"/>
          <w:szCs w:val="20"/>
          <w:lang w:eastAsia="cs-CZ"/>
        </w:rPr>
      </w:pPr>
      <w:r>
        <w:rPr>
          <w:rFonts w:ascii="Arial" w:eastAsia="Times New Roman" w:hAnsi="Arial" w:cs="Arial"/>
          <w:b/>
          <w:bCs/>
          <w:color w:val="0A0A0A"/>
          <w:sz w:val="24"/>
          <w:szCs w:val="20"/>
          <w:lang w:eastAsia="cs-CZ"/>
        </w:rPr>
        <w:t>Lampiónové průvody v současnosti</w:t>
      </w:r>
    </w:p>
    <w:p w:rsidR="00D752F2" w:rsidRDefault="00D752F2" w:rsidP="00D752F2">
      <w:pPr>
        <w:shd w:val="clear" w:color="auto" w:fill="FFFFFF"/>
        <w:spacing w:after="0" w:line="240" w:lineRule="auto"/>
        <w:rPr>
          <w:rFonts w:ascii="Arial" w:eastAsia="Times New Roman" w:hAnsi="Arial" w:cs="Arial"/>
          <w:color w:val="0A0A0A"/>
          <w:lang w:eastAsia="cs-CZ"/>
        </w:rPr>
      </w:pPr>
      <w:r w:rsidRPr="00692477">
        <w:rPr>
          <w:rFonts w:ascii="Arial" w:eastAsia="Times New Roman" w:hAnsi="Arial" w:cs="Arial"/>
          <w:i/>
          <w:color w:val="0A0A0A"/>
          <w:lang w:eastAsia="cs-CZ"/>
        </w:rPr>
        <w:t>Garant tématu</w:t>
      </w:r>
      <w:r w:rsidRPr="00692477">
        <w:rPr>
          <w:rFonts w:ascii="Arial" w:eastAsia="Times New Roman" w:hAnsi="Arial" w:cs="Arial"/>
          <w:color w:val="0A0A0A"/>
          <w:lang w:eastAsia="cs-CZ"/>
        </w:rPr>
        <w:t xml:space="preserve"> </w:t>
      </w:r>
      <w:r>
        <w:rPr>
          <w:rFonts w:ascii="Arial" w:eastAsia="Times New Roman" w:hAnsi="Arial" w:cs="Arial"/>
          <w:color w:val="0A0A0A"/>
          <w:lang w:eastAsia="cs-CZ"/>
        </w:rPr>
        <w:t>prof. PhDr.</w:t>
      </w:r>
      <w:r w:rsidRPr="00692477">
        <w:rPr>
          <w:rFonts w:ascii="Arial" w:eastAsia="Times New Roman" w:hAnsi="Arial" w:cs="Arial"/>
          <w:color w:val="0A0A0A"/>
          <w:lang w:eastAsia="cs-CZ"/>
        </w:rPr>
        <w:t xml:space="preserve"> </w:t>
      </w:r>
      <w:r>
        <w:rPr>
          <w:rFonts w:ascii="Arial" w:eastAsia="Times New Roman" w:hAnsi="Arial" w:cs="Arial"/>
          <w:color w:val="0A0A0A"/>
          <w:lang w:eastAsia="cs-CZ"/>
        </w:rPr>
        <w:t xml:space="preserve">Alena Křížová, Ph.D. (kontakt viz is.muni) </w:t>
      </w:r>
    </w:p>
    <w:p w:rsidR="00D752F2" w:rsidRPr="00D752F2" w:rsidRDefault="00D752F2" w:rsidP="00D752F2">
      <w:pPr>
        <w:shd w:val="clear" w:color="auto" w:fill="FFFFFF"/>
        <w:spacing w:after="0" w:line="240" w:lineRule="auto"/>
        <w:rPr>
          <w:rFonts w:ascii="Arial" w:eastAsia="Times New Roman" w:hAnsi="Arial" w:cs="Arial"/>
          <w:iCs/>
          <w:color w:val="0A0A0A"/>
          <w:sz w:val="24"/>
          <w:szCs w:val="20"/>
          <w:lang w:eastAsia="cs-CZ"/>
        </w:rPr>
      </w:pPr>
      <w:r w:rsidRPr="00692477">
        <w:rPr>
          <w:rFonts w:ascii="Arial" w:eastAsia="Times New Roman" w:hAnsi="Arial" w:cs="Arial"/>
          <w:color w:val="0A0A0A"/>
          <w:lang w:eastAsia="cs-CZ"/>
        </w:rPr>
        <w:t xml:space="preserve">Maximální počet studentů, kteří si mohou téma zapsat: </w:t>
      </w:r>
      <w:r w:rsidRPr="00E039E4">
        <w:rPr>
          <w:rFonts w:ascii="Arial" w:eastAsia="Times New Roman" w:hAnsi="Arial" w:cs="Arial"/>
          <w:b/>
          <w:color w:val="0A0A0A"/>
          <w:lang w:eastAsia="cs-CZ"/>
        </w:rPr>
        <w:t>2</w:t>
      </w:r>
    </w:p>
    <w:p w:rsidR="00D752F2" w:rsidRDefault="00D752F2" w:rsidP="00D752F2">
      <w:pPr>
        <w:pStyle w:val="Bezmezer"/>
        <w:rPr>
          <w:sz w:val="20"/>
          <w:szCs w:val="28"/>
        </w:rPr>
      </w:pPr>
      <w:r>
        <w:rPr>
          <w:sz w:val="20"/>
          <w:szCs w:val="28"/>
        </w:rPr>
        <w:t>Výběr</w:t>
      </w:r>
      <w:r w:rsidRPr="00D752F2">
        <w:rPr>
          <w:sz w:val="20"/>
          <w:szCs w:val="28"/>
        </w:rPr>
        <w:t xml:space="preserve"> lokality</w:t>
      </w:r>
      <w:r>
        <w:rPr>
          <w:sz w:val="20"/>
          <w:szCs w:val="28"/>
        </w:rPr>
        <w:t xml:space="preserve"> dle uvážení studenta. </w:t>
      </w:r>
    </w:p>
    <w:p w:rsidR="00D752F2" w:rsidRDefault="00D752F2" w:rsidP="00D752F2">
      <w:pPr>
        <w:pStyle w:val="Bezmezer"/>
        <w:rPr>
          <w:sz w:val="20"/>
          <w:szCs w:val="28"/>
        </w:rPr>
      </w:pPr>
    </w:p>
    <w:p w:rsidR="00F673B3" w:rsidRDefault="00F673B3" w:rsidP="00F673B3">
      <w:pPr>
        <w:shd w:val="clear" w:color="auto" w:fill="FFFFFF"/>
        <w:spacing w:after="0" w:line="240" w:lineRule="auto"/>
        <w:rPr>
          <w:rFonts w:ascii="Arial" w:eastAsia="Times New Roman" w:hAnsi="Arial" w:cs="Arial"/>
          <w:iCs/>
          <w:color w:val="0A0A0A"/>
          <w:sz w:val="24"/>
          <w:szCs w:val="20"/>
          <w:lang w:eastAsia="cs-CZ"/>
        </w:rPr>
      </w:pPr>
      <w:r w:rsidRPr="00D22167">
        <w:rPr>
          <w:rFonts w:ascii="Arial" w:eastAsia="Times New Roman" w:hAnsi="Arial" w:cs="Arial"/>
          <w:iCs/>
          <w:color w:val="0A0A0A"/>
          <w:sz w:val="24"/>
          <w:szCs w:val="20"/>
          <w:highlight w:val="lightGray"/>
          <w:lang w:eastAsia="cs-CZ"/>
        </w:rPr>
        <w:t>Téma č</w:t>
      </w:r>
      <w:r w:rsidRPr="00D752F2">
        <w:rPr>
          <w:rFonts w:ascii="Arial" w:eastAsia="Times New Roman" w:hAnsi="Arial" w:cs="Arial"/>
          <w:iCs/>
          <w:color w:val="0A0A0A"/>
          <w:sz w:val="24"/>
          <w:szCs w:val="20"/>
          <w:highlight w:val="lightGray"/>
          <w:lang w:eastAsia="cs-CZ"/>
        </w:rPr>
        <w:t>.</w:t>
      </w:r>
      <w:r>
        <w:rPr>
          <w:rFonts w:ascii="Arial" w:eastAsia="Times New Roman" w:hAnsi="Arial" w:cs="Arial"/>
          <w:iCs/>
          <w:color w:val="0A0A0A"/>
          <w:sz w:val="24"/>
          <w:szCs w:val="20"/>
          <w:highlight w:val="lightGray"/>
          <w:lang w:eastAsia="cs-CZ"/>
        </w:rPr>
        <w:t xml:space="preserve"> 8</w:t>
      </w:r>
    </w:p>
    <w:p w:rsidR="00F673B3" w:rsidRPr="00F673B3" w:rsidRDefault="00F673B3" w:rsidP="00F673B3">
      <w:pPr>
        <w:pStyle w:val="Bezmezer"/>
        <w:rPr>
          <w:rFonts w:ascii="Arial" w:eastAsia="Times New Roman" w:hAnsi="Arial" w:cs="Arial"/>
          <w:b/>
          <w:bCs/>
          <w:color w:val="0A0A0A"/>
          <w:sz w:val="24"/>
          <w:szCs w:val="20"/>
          <w:lang w:eastAsia="cs-CZ"/>
        </w:rPr>
      </w:pPr>
      <w:r w:rsidRPr="00F673B3">
        <w:rPr>
          <w:rFonts w:ascii="Arial" w:eastAsia="Times New Roman" w:hAnsi="Arial" w:cs="Arial"/>
          <w:b/>
          <w:bCs/>
          <w:color w:val="0A0A0A"/>
          <w:sz w:val="24"/>
          <w:szCs w:val="20"/>
          <w:lang w:eastAsia="cs-CZ"/>
        </w:rPr>
        <w:t>Profil současného lidového výrobce – řemeslníka</w:t>
      </w:r>
    </w:p>
    <w:p w:rsidR="00F673B3" w:rsidRDefault="00F673B3" w:rsidP="00F673B3">
      <w:pPr>
        <w:shd w:val="clear" w:color="auto" w:fill="FFFFFF"/>
        <w:spacing w:after="0" w:line="240" w:lineRule="auto"/>
        <w:rPr>
          <w:rFonts w:ascii="Arial" w:eastAsia="Times New Roman" w:hAnsi="Arial" w:cs="Arial"/>
          <w:color w:val="0A0A0A"/>
          <w:lang w:eastAsia="cs-CZ"/>
        </w:rPr>
      </w:pPr>
      <w:r w:rsidRPr="00692477">
        <w:rPr>
          <w:rFonts w:ascii="Arial" w:eastAsia="Times New Roman" w:hAnsi="Arial" w:cs="Arial"/>
          <w:i/>
          <w:color w:val="0A0A0A"/>
          <w:lang w:eastAsia="cs-CZ"/>
        </w:rPr>
        <w:t>Garant tématu</w:t>
      </w:r>
      <w:r w:rsidRPr="00692477">
        <w:rPr>
          <w:rFonts w:ascii="Arial" w:eastAsia="Times New Roman" w:hAnsi="Arial" w:cs="Arial"/>
          <w:color w:val="0A0A0A"/>
          <w:lang w:eastAsia="cs-CZ"/>
        </w:rPr>
        <w:t xml:space="preserve"> </w:t>
      </w:r>
      <w:r>
        <w:rPr>
          <w:rFonts w:ascii="Arial" w:eastAsia="Times New Roman" w:hAnsi="Arial" w:cs="Arial"/>
          <w:color w:val="0A0A0A"/>
          <w:lang w:eastAsia="cs-CZ"/>
        </w:rPr>
        <w:t>doc. PhDr.</w:t>
      </w:r>
      <w:r w:rsidRPr="00692477">
        <w:rPr>
          <w:rFonts w:ascii="Arial" w:eastAsia="Times New Roman" w:hAnsi="Arial" w:cs="Arial"/>
          <w:color w:val="0A0A0A"/>
          <w:lang w:eastAsia="cs-CZ"/>
        </w:rPr>
        <w:t xml:space="preserve"> </w:t>
      </w:r>
      <w:r>
        <w:rPr>
          <w:rFonts w:ascii="Arial" w:eastAsia="Times New Roman" w:hAnsi="Arial" w:cs="Arial"/>
          <w:color w:val="0A0A0A"/>
          <w:lang w:eastAsia="cs-CZ"/>
        </w:rPr>
        <w:t xml:space="preserve">Miroslav Válka, Ph.D. (kontakt viz is.muni) </w:t>
      </w:r>
    </w:p>
    <w:p w:rsidR="00F673B3" w:rsidRPr="00D752F2" w:rsidRDefault="00F673B3" w:rsidP="00F673B3">
      <w:pPr>
        <w:shd w:val="clear" w:color="auto" w:fill="FFFFFF"/>
        <w:spacing w:after="0" w:line="240" w:lineRule="auto"/>
        <w:rPr>
          <w:rFonts w:ascii="Arial" w:eastAsia="Times New Roman" w:hAnsi="Arial" w:cs="Arial"/>
          <w:iCs/>
          <w:color w:val="0A0A0A"/>
          <w:sz w:val="24"/>
          <w:szCs w:val="20"/>
          <w:lang w:eastAsia="cs-CZ"/>
        </w:rPr>
      </w:pPr>
      <w:r w:rsidRPr="00692477">
        <w:rPr>
          <w:rFonts w:ascii="Arial" w:eastAsia="Times New Roman" w:hAnsi="Arial" w:cs="Arial"/>
          <w:color w:val="0A0A0A"/>
          <w:lang w:eastAsia="cs-CZ"/>
        </w:rPr>
        <w:t xml:space="preserve">Maximální počet studentů, kteří si mohou téma zapsat: </w:t>
      </w:r>
      <w:r w:rsidRPr="00E039E4">
        <w:rPr>
          <w:rFonts w:ascii="Arial" w:eastAsia="Times New Roman" w:hAnsi="Arial" w:cs="Arial"/>
          <w:b/>
          <w:color w:val="0A0A0A"/>
          <w:lang w:eastAsia="cs-CZ"/>
        </w:rPr>
        <w:t>2</w:t>
      </w:r>
    </w:p>
    <w:p w:rsidR="00345284" w:rsidRDefault="00345284" w:rsidP="00D752F2">
      <w:pPr>
        <w:pStyle w:val="Bezmezer"/>
        <w:rPr>
          <w:sz w:val="20"/>
          <w:szCs w:val="28"/>
        </w:rPr>
      </w:pPr>
    </w:p>
    <w:p w:rsidR="00F673B3" w:rsidRPr="00F673B3" w:rsidRDefault="00F673B3" w:rsidP="00F673B3">
      <w:pPr>
        <w:shd w:val="clear" w:color="auto" w:fill="FFFFFF"/>
        <w:spacing w:after="0" w:line="240" w:lineRule="auto"/>
        <w:rPr>
          <w:rFonts w:ascii="Arial" w:eastAsia="Times New Roman" w:hAnsi="Arial" w:cs="Arial"/>
          <w:iCs/>
          <w:color w:val="0A0A0A"/>
          <w:sz w:val="24"/>
          <w:szCs w:val="20"/>
          <w:highlight w:val="lightGray"/>
          <w:lang w:eastAsia="cs-CZ"/>
        </w:rPr>
      </w:pPr>
      <w:r w:rsidRPr="00D22167">
        <w:rPr>
          <w:rFonts w:ascii="Arial" w:eastAsia="Times New Roman" w:hAnsi="Arial" w:cs="Arial"/>
          <w:iCs/>
          <w:color w:val="0A0A0A"/>
          <w:sz w:val="24"/>
          <w:szCs w:val="20"/>
          <w:highlight w:val="lightGray"/>
          <w:lang w:eastAsia="cs-CZ"/>
        </w:rPr>
        <w:t>Téma č</w:t>
      </w:r>
      <w:r w:rsidRPr="00D752F2">
        <w:rPr>
          <w:rFonts w:ascii="Arial" w:eastAsia="Times New Roman" w:hAnsi="Arial" w:cs="Arial"/>
          <w:iCs/>
          <w:color w:val="0A0A0A"/>
          <w:sz w:val="24"/>
          <w:szCs w:val="20"/>
          <w:highlight w:val="lightGray"/>
          <w:lang w:eastAsia="cs-CZ"/>
        </w:rPr>
        <w:t>.</w:t>
      </w:r>
      <w:r>
        <w:rPr>
          <w:rFonts w:ascii="Arial" w:eastAsia="Times New Roman" w:hAnsi="Arial" w:cs="Arial"/>
          <w:iCs/>
          <w:color w:val="0A0A0A"/>
          <w:sz w:val="24"/>
          <w:szCs w:val="20"/>
          <w:highlight w:val="lightGray"/>
          <w:lang w:eastAsia="cs-CZ"/>
        </w:rPr>
        <w:t xml:space="preserve"> </w:t>
      </w:r>
      <w:r w:rsidRPr="00F673B3">
        <w:rPr>
          <w:rFonts w:ascii="Arial" w:eastAsia="Times New Roman" w:hAnsi="Arial" w:cs="Arial"/>
          <w:iCs/>
          <w:color w:val="0A0A0A"/>
          <w:sz w:val="24"/>
          <w:szCs w:val="20"/>
          <w:highlight w:val="lightGray"/>
          <w:lang w:eastAsia="cs-CZ"/>
        </w:rPr>
        <w:t>9</w:t>
      </w:r>
    </w:p>
    <w:p w:rsidR="00F673B3" w:rsidRPr="00F673B3" w:rsidRDefault="00F673B3" w:rsidP="00F673B3">
      <w:pPr>
        <w:pStyle w:val="Bezmezer"/>
        <w:rPr>
          <w:rFonts w:ascii="Arial" w:eastAsia="Times New Roman" w:hAnsi="Arial" w:cs="Arial"/>
          <w:b/>
          <w:bCs/>
          <w:color w:val="0A0A0A"/>
          <w:sz w:val="24"/>
          <w:szCs w:val="20"/>
          <w:lang w:eastAsia="cs-CZ"/>
        </w:rPr>
      </w:pPr>
      <w:r>
        <w:rPr>
          <w:rFonts w:ascii="Arial" w:eastAsia="Times New Roman" w:hAnsi="Arial" w:cs="Arial"/>
          <w:b/>
          <w:bCs/>
          <w:color w:val="0A0A0A"/>
          <w:sz w:val="24"/>
          <w:szCs w:val="20"/>
          <w:lang w:eastAsia="cs-CZ"/>
        </w:rPr>
        <w:t>Fenomén agroturistiky</w:t>
      </w:r>
    </w:p>
    <w:p w:rsidR="00F673B3" w:rsidRDefault="00F673B3" w:rsidP="00F673B3">
      <w:pPr>
        <w:shd w:val="clear" w:color="auto" w:fill="FFFFFF"/>
        <w:spacing w:after="0" w:line="240" w:lineRule="auto"/>
        <w:rPr>
          <w:rFonts w:ascii="Arial" w:eastAsia="Times New Roman" w:hAnsi="Arial" w:cs="Arial"/>
          <w:color w:val="0A0A0A"/>
          <w:lang w:eastAsia="cs-CZ"/>
        </w:rPr>
      </w:pPr>
      <w:r w:rsidRPr="00692477">
        <w:rPr>
          <w:rFonts w:ascii="Arial" w:eastAsia="Times New Roman" w:hAnsi="Arial" w:cs="Arial"/>
          <w:i/>
          <w:color w:val="0A0A0A"/>
          <w:lang w:eastAsia="cs-CZ"/>
        </w:rPr>
        <w:t>Garant tématu</w:t>
      </w:r>
      <w:r w:rsidRPr="00692477">
        <w:rPr>
          <w:rFonts w:ascii="Arial" w:eastAsia="Times New Roman" w:hAnsi="Arial" w:cs="Arial"/>
          <w:color w:val="0A0A0A"/>
          <w:lang w:eastAsia="cs-CZ"/>
        </w:rPr>
        <w:t xml:space="preserve"> </w:t>
      </w:r>
      <w:r>
        <w:rPr>
          <w:rFonts w:ascii="Arial" w:eastAsia="Times New Roman" w:hAnsi="Arial" w:cs="Arial"/>
          <w:color w:val="0A0A0A"/>
          <w:lang w:eastAsia="cs-CZ"/>
        </w:rPr>
        <w:t>doc. PhDr.</w:t>
      </w:r>
      <w:r w:rsidRPr="00692477">
        <w:rPr>
          <w:rFonts w:ascii="Arial" w:eastAsia="Times New Roman" w:hAnsi="Arial" w:cs="Arial"/>
          <w:color w:val="0A0A0A"/>
          <w:lang w:eastAsia="cs-CZ"/>
        </w:rPr>
        <w:t xml:space="preserve"> </w:t>
      </w:r>
      <w:r>
        <w:rPr>
          <w:rFonts w:ascii="Arial" w:eastAsia="Times New Roman" w:hAnsi="Arial" w:cs="Arial"/>
          <w:color w:val="0A0A0A"/>
          <w:lang w:eastAsia="cs-CZ"/>
        </w:rPr>
        <w:t xml:space="preserve">Miroslav Válka, Ph.D. (kontakt viz is.muni) </w:t>
      </w:r>
    </w:p>
    <w:p w:rsidR="00F673B3" w:rsidRPr="00D752F2" w:rsidRDefault="00F673B3" w:rsidP="00F673B3">
      <w:pPr>
        <w:shd w:val="clear" w:color="auto" w:fill="FFFFFF"/>
        <w:spacing w:after="0" w:line="240" w:lineRule="auto"/>
        <w:rPr>
          <w:rFonts w:ascii="Arial" w:eastAsia="Times New Roman" w:hAnsi="Arial" w:cs="Arial"/>
          <w:iCs/>
          <w:color w:val="0A0A0A"/>
          <w:sz w:val="24"/>
          <w:szCs w:val="20"/>
          <w:lang w:eastAsia="cs-CZ"/>
        </w:rPr>
      </w:pPr>
      <w:r w:rsidRPr="00692477">
        <w:rPr>
          <w:rFonts w:ascii="Arial" w:eastAsia="Times New Roman" w:hAnsi="Arial" w:cs="Arial"/>
          <w:color w:val="0A0A0A"/>
          <w:lang w:eastAsia="cs-CZ"/>
        </w:rPr>
        <w:t xml:space="preserve">Maximální počet studentů, kteří si mohou téma zapsat: </w:t>
      </w:r>
      <w:r w:rsidRPr="00E039E4">
        <w:rPr>
          <w:rFonts w:ascii="Arial" w:eastAsia="Times New Roman" w:hAnsi="Arial" w:cs="Arial"/>
          <w:b/>
          <w:color w:val="0A0A0A"/>
          <w:lang w:eastAsia="cs-CZ"/>
        </w:rPr>
        <w:t>2</w:t>
      </w:r>
    </w:p>
    <w:p w:rsidR="00345284" w:rsidRDefault="00345284" w:rsidP="00D752F2">
      <w:pPr>
        <w:pStyle w:val="Bezmezer"/>
        <w:rPr>
          <w:sz w:val="20"/>
          <w:szCs w:val="28"/>
        </w:rPr>
      </w:pPr>
    </w:p>
    <w:p w:rsidR="00E73AF2" w:rsidRPr="00E73AF2" w:rsidRDefault="00E73AF2" w:rsidP="00E73AF2">
      <w:pPr>
        <w:shd w:val="clear" w:color="auto" w:fill="FFFFFF"/>
        <w:spacing w:after="0" w:line="240" w:lineRule="auto"/>
        <w:rPr>
          <w:rFonts w:ascii="Arial" w:eastAsia="Times New Roman" w:hAnsi="Arial" w:cs="Arial"/>
          <w:iCs/>
          <w:color w:val="0A0A0A"/>
          <w:sz w:val="24"/>
          <w:szCs w:val="20"/>
          <w:highlight w:val="lightGray"/>
          <w:lang w:eastAsia="cs-CZ"/>
        </w:rPr>
      </w:pPr>
      <w:r w:rsidRPr="00D22167">
        <w:rPr>
          <w:rFonts w:ascii="Arial" w:eastAsia="Times New Roman" w:hAnsi="Arial" w:cs="Arial"/>
          <w:iCs/>
          <w:color w:val="0A0A0A"/>
          <w:sz w:val="24"/>
          <w:szCs w:val="20"/>
          <w:highlight w:val="lightGray"/>
          <w:lang w:eastAsia="cs-CZ"/>
        </w:rPr>
        <w:t>Téma č</w:t>
      </w:r>
      <w:r w:rsidRPr="00D752F2">
        <w:rPr>
          <w:rFonts w:ascii="Arial" w:eastAsia="Times New Roman" w:hAnsi="Arial" w:cs="Arial"/>
          <w:iCs/>
          <w:color w:val="0A0A0A"/>
          <w:sz w:val="24"/>
          <w:szCs w:val="20"/>
          <w:highlight w:val="lightGray"/>
          <w:lang w:eastAsia="cs-CZ"/>
        </w:rPr>
        <w:t>.</w:t>
      </w:r>
      <w:r>
        <w:rPr>
          <w:rFonts w:ascii="Arial" w:eastAsia="Times New Roman" w:hAnsi="Arial" w:cs="Arial"/>
          <w:iCs/>
          <w:color w:val="0A0A0A"/>
          <w:sz w:val="24"/>
          <w:szCs w:val="20"/>
          <w:highlight w:val="lightGray"/>
          <w:lang w:eastAsia="cs-CZ"/>
        </w:rPr>
        <w:t xml:space="preserve"> </w:t>
      </w:r>
      <w:r w:rsidR="00F673B3">
        <w:rPr>
          <w:rFonts w:ascii="Arial" w:eastAsia="Times New Roman" w:hAnsi="Arial" w:cs="Arial"/>
          <w:iCs/>
          <w:color w:val="0A0A0A"/>
          <w:sz w:val="24"/>
          <w:szCs w:val="20"/>
          <w:highlight w:val="lightGray"/>
          <w:lang w:eastAsia="cs-CZ"/>
        </w:rPr>
        <w:t>10</w:t>
      </w:r>
    </w:p>
    <w:p w:rsidR="00E73AF2" w:rsidRDefault="00E73AF2" w:rsidP="00E73AF2">
      <w:pPr>
        <w:shd w:val="clear" w:color="auto" w:fill="FFFFFF"/>
        <w:spacing w:after="0" w:line="240" w:lineRule="auto"/>
        <w:rPr>
          <w:rFonts w:ascii="Arial" w:eastAsia="Times New Roman" w:hAnsi="Arial" w:cs="Arial"/>
          <w:color w:val="0A0A0A"/>
          <w:lang w:eastAsia="cs-CZ"/>
        </w:rPr>
      </w:pPr>
      <w:r w:rsidRPr="00E73AF2">
        <w:rPr>
          <w:rFonts w:ascii="Arial" w:eastAsia="Times New Roman" w:hAnsi="Arial" w:cs="Arial"/>
          <w:b/>
          <w:bCs/>
          <w:color w:val="0A0A0A"/>
          <w:sz w:val="24"/>
          <w:szCs w:val="20"/>
          <w:lang w:eastAsia="cs-CZ"/>
        </w:rPr>
        <w:t>Úloha osobnosti v historii i současnosti trampské subkultury</w:t>
      </w:r>
      <w:r>
        <w:rPr>
          <w:rFonts w:ascii="Arial" w:eastAsia="Times New Roman" w:hAnsi="Arial" w:cs="Arial"/>
          <w:b/>
          <w:bCs/>
          <w:color w:val="0A0A0A"/>
          <w:sz w:val="24"/>
          <w:szCs w:val="20"/>
          <w:lang w:eastAsia="cs-CZ"/>
        </w:rPr>
        <w:br/>
      </w:r>
      <w:r w:rsidRPr="00692477">
        <w:rPr>
          <w:rFonts w:ascii="Arial" w:eastAsia="Times New Roman" w:hAnsi="Arial" w:cs="Arial"/>
          <w:i/>
          <w:color w:val="0A0A0A"/>
          <w:lang w:eastAsia="cs-CZ"/>
        </w:rPr>
        <w:t>Garant tématu</w:t>
      </w:r>
      <w:r>
        <w:rPr>
          <w:rFonts w:ascii="Arial" w:eastAsia="Times New Roman" w:hAnsi="Arial" w:cs="Arial"/>
          <w:color w:val="0A0A0A"/>
          <w:lang w:eastAsia="cs-CZ"/>
        </w:rPr>
        <w:t xml:space="preserve"> PhDr.</w:t>
      </w:r>
      <w:r w:rsidRPr="00692477">
        <w:rPr>
          <w:rFonts w:ascii="Arial" w:eastAsia="Times New Roman" w:hAnsi="Arial" w:cs="Arial"/>
          <w:color w:val="0A0A0A"/>
          <w:lang w:eastAsia="cs-CZ"/>
        </w:rPr>
        <w:t xml:space="preserve"> </w:t>
      </w:r>
      <w:r>
        <w:rPr>
          <w:rFonts w:ascii="Arial" w:eastAsia="Times New Roman" w:hAnsi="Arial" w:cs="Arial"/>
          <w:color w:val="0A0A0A"/>
          <w:lang w:eastAsia="cs-CZ"/>
        </w:rPr>
        <w:t xml:space="preserve">Karel Altman, CSc. (kontakt </w:t>
      </w:r>
      <w:r w:rsidRPr="00E73AF2">
        <w:rPr>
          <w:rFonts w:ascii="Arial" w:eastAsia="Times New Roman" w:hAnsi="Arial" w:cs="Arial"/>
          <w:color w:val="0A0A0A"/>
          <w:lang w:eastAsia="cs-CZ"/>
        </w:rPr>
        <w:t>karel.altman@iach.cz</w:t>
      </w:r>
      <w:r>
        <w:rPr>
          <w:rFonts w:ascii="Arial" w:eastAsia="Times New Roman" w:hAnsi="Arial" w:cs="Arial"/>
          <w:color w:val="0A0A0A"/>
          <w:lang w:eastAsia="cs-CZ"/>
        </w:rPr>
        <w:t xml:space="preserve">) </w:t>
      </w:r>
    </w:p>
    <w:p w:rsidR="00E73AF2" w:rsidRDefault="00E73AF2" w:rsidP="00E73AF2">
      <w:pPr>
        <w:shd w:val="clear" w:color="auto" w:fill="FFFFFF"/>
        <w:spacing w:after="0" w:line="240" w:lineRule="auto"/>
        <w:rPr>
          <w:rFonts w:ascii="Arial" w:eastAsia="Times New Roman" w:hAnsi="Arial" w:cs="Arial"/>
          <w:color w:val="0A0A0A"/>
          <w:lang w:eastAsia="cs-CZ"/>
        </w:rPr>
      </w:pPr>
      <w:r w:rsidRPr="00692477">
        <w:rPr>
          <w:rFonts w:ascii="Arial" w:eastAsia="Times New Roman" w:hAnsi="Arial" w:cs="Arial"/>
          <w:color w:val="0A0A0A"/>
          <w:lang w:eastAsia="cs-CZ"/>
        </w:rPr>
        <w:t xml:space="preserve">Maximální počet studentů, kteří si mohou téma zapsat: </w:t>
      </w:r>
      <w:r w:rsidRPr="00E039E4">
        <w:rPr>
          <w:rFonts w:ascii="Arial" w:eastAsia="Times New Roman" w:hAnsi="Arial" w:cs="Arial"/>
          <w:b/>
          <w:color w:val="0A0A0A"/>
          <w:lang w:eastAsia="cs-CZ"/>
        </w:rPr>
        <w:t>3</w:t>
      </w:r>
    </w:p>
    <w:p w:rsidR="00E73AF2" w:rsidRPr="00E73AF2" w:rsidRDefault="00E73AF2" w:rsidP="00E73AF2">
      <w:pPr>
        <w:shd w:val="clear" w:color="auto" w:fill="FFFFFF"/>
        <w:spacing w:after="0" w:line="240" w:lineRule="auto"/>
        <w:rPr>
          <w:sz w:val="20"/>
          <w:szCs w:val="28"/>
        </w:rPr>
      </w:pPr>
      <w:r w:rsidRPr="00E73AF2">
        <w:rPr>
          <w:sz w:val="20"/>
          <w:szCs w:val="28"/>
        </w:rPr>
        <w:t xml:space="preserve">Tramping (trampské hnutí, trampská subkultura) coby specifický fenomén mající svou tradici rozšířenou na území našeho státu, dnešní České republiky či bývalého Československa, prošel během své existence řadou různých období. Přestože rozkvět či stagnace trampingu byly vždy do značné míry ovlivněny obecnými </w:t>
      </w:r>
      <w:r w:rsidRPr="00E73AF2">
        <w:rPr>
          <w:sz w:val="20"/>
          <w:szCs w:val="28"/>
        </w:rPr>
        <w:lastRenderedPageBreak/>
        <w:t xml:space="preserve">existenčními (ekonomickými, sociálními, kulturními aj.) podmínkami jeho nositelů a stejně tak střídajícími se politickými režimy, hrály v jeho rozvoji mimořádně důležitou roli také četné výrazné osobnosti, které významně ovlivňovaly širší trampskou komunitu. Byli a dodnes jsou jimi schopní organizátoři různých trampských akcí, přirozené autority stojící v čele trampských osad a dalších komunit, ale také oblíbení umělci (hudebníci, výtvarníci, herci) a literáti, novináři (z nejvěhlasnějších kupříkladu Bob Hurikán, Géza Včelička, Karel Effa, Jaroslav Štercl, ale vedle nich i četní další, obecně méně známí představitelé trampské umělecké a intelektuální vrstvy). Činnost a působení těchto významných osobností, ať už dávných či současných, není dosud náležitě osvětlena a zhodnocena, což lze do značné míry považovat za dluh také společenskovědních disciplín, zkoumajících tramping. Navrhovaný, v zásadě biografický, výzkum, který je obecně považován za jednu ze základních metod </w:t>
      </w:r>
      <w:hyperlink r:id="rId7" w:tooltip="Kvalitativní výzkum" w:history="1">
        <w:r w:rsidRPr="00E73AF2">
          <w:rPr>
            <w:sz w:val="20"/>
            <w:szCs w:val="28"/>
          </w:rPr>
          <w:t>kvalitativního výzkumu</w:t>
        </w:r>
      </w:hyperlink>
      <w:r w:rsidRPr="00E73AF2">
        <w:rPr>
          <w:sz w:val="20"/>
          <w:szCs w:val="28"/>
        </w:rPr>
        <w:t>, se pokusí alespoň částečně napravit tento dluh. Bude zaměřen na vybrané osobnosti, přičemž půjde o rekonstrukci a interpretaci života takových jedinců se zvláštním zaměřením na jejich trampské aktivity a na jejich interakce v sociálním kontextu trampské subkultury. Přitom budou využity prameny různého druhu - osobní pozůstalosti v soukromém držení, archivní fondy, periodický tisk, memoárová literatura, publikované regionální dějiny trampování i jiná literární tvorba trampské provenience, výtvarná díla, hudební nahrávky i četné předměty 3D, typické právě pro danou subkulturu aj. Neméně důležité bude využití metody oral history, strukturovaných interview s dosud živými trampskými osobnostmi.</w:t>
      </w:r>
    </w:p>
    <w:p w:rsidR="00BA1952" w:rsidRDefault="00BA1952" w:rsidP="00BA1952">
      <w:pPr>
        <w:rPr>
          <w:rFonts w:ascii="Arial" w:eastAsia="Times New Roman" w:hAnsi="Arial" w:cs="Arial"/>
          <w:color w:val="0070C0"/>
          <w:sz w:val="28"/>
          <w:szCs w:val="20"/>
          <w:lang w:eastAsia="cs-CZ"/>
        </w:rPr>
      </w:pPr>
    </w:p>
    <w:p w:rsidR="00BA1952" w:rsidRPr="00BA1952" w:rsidRDefault="00BA1952" w:rsidP="00BA1952">
      <w:pPr>
        <w:rPr>
          <w:rFonts w:ascii="Arial" w:eastAsia="Times New Roman" w:hAnsi="Arial" w:cs="Arial"/>
          <w:color w:val="0070C0"/>
          <w:sz w:val="28"/>
          <w:szCs w:val="20"/>
          <w:lang w:eastAsia="cs-CZ"/>
        </w:rPr>
      </w:pPr>
      <w:r w:rsidRPr="00BA1952">
        <w:rPr>
          <w:rFonts w:ascii="Arial" w:eastAsia="Times New Roman" w:hAnsi="Arial" w:cs="Arial"/>
          <w:color w:val="0070C0"/>
          <w:sz w:val="28"/>
          <w:szCs w:val="20"/>
          <w:lang w:eastAsia="cs-CZ"/>
        </w:rPr>
        <w:t>I</w:t>
      </w:r>
      <w:r>
        <w:rPr>
          <w:rFonts w:ascii="Arial" w:eastAsia="Times New Roman" w:hAnsi="Arial" w:cs="Arial"/>
          <w:color w:val="0070C0"/>
          <w:sz w:val="28"/>
          <w:szCs w:val="20"/>
          <w:lang w:eastAsia="cs-CZ"/>
        </w:rPr>
        <w:t>II</w:t>
      </w:r>
      <w:r w:rsidRPr="00BA1952">
        <w:rPr>
          <w:rFonts w:ascii="Arial" w:eastAsia="Times New Roman" w:hAnsi="Arial" w:cs="Arial"/>
          <w:color w:val="0070C0"/>
          <w:sz w:val="28"/>
          <w:szCs w:val="20"/>
          <w:lang w:eastAsia="cs-CZ"/>
        </w:rPr>
        <w:t xml:space="preserve">. </w:t>
      </w:r>
      <w:r>
        <w:rPr>
          <w:rFonts w:ascii="Arial" w:eastAsia="Times New Roman" w:hAnsi="Arial" w:cs="Arial"/>
          <w:color w:val="0070C0"/>
          <w:sz w:val="28"/>
          <w:szCs w:val="20"/>
          <w:lang w:eastAsia="cs-CZ"/>
        </w:rPr>
        <w:t>Obecné informace</w:t>
      </w:r>
    </w:p>
    <w:p w:rsidR="00BA1952" w:rsidRPr="00BA1952" w:rsidRDefault="00BA1952" w:rsidP="00BA1952">
      <w:pPr>
        <w:jc w:val="both"/>
        <w:rPr>
          <w:rFonts w:ascii="Arial" w:eastAsia="Times New Roman" w:hAnsi="Arial" w:cs="Arial"/>
          <w:color w:val="0A0A0A"/>
          <w:lang w:eastAsia="cs-CZ"/>
        </w:rPr>
      </w:pPr>
      <w:r w:rsidRPr="00BA1952">
        <w:rPr>
          <w:rFonts w:ascii="Arial" w:eastAsia="Times New Roman" w:hAnsi="Arial" w:cs="Arial"/>
          <w:color w:val="0A0A0A"/>
          <w:lang w:eastAsia="cs-CZ"/>
        </w:rPr>
        <w:t xml:space="preserve">Předmět představuje </w:t>
      </w:r>
      <w:r w:rsidRPr="00BA1952">
        <w:rPr>
          <w:rFonts w:ascii="Arial" w:eastAsia="Times New Roman" w:hAnsi="Arial" w:cs="Arial"/>
          <w:b/>
          <w:color w:val="0A0A0A"/>
          <w:lang w:eastAsia="cs-CZ"/>
        </w:rPr>
        <w:t>pokročilejší praktikum etnologického výzkumu</w:t>
      </w:r>
      <w:r w:rsidRPr="00BA1952">
        <w:rPr>
          <w:rFonts w:ascii="Arial" w:eastAsia="Times New Roman" w:hAnsi="Arial" w:cs="Arial"/>
          <w:color w:val="0A0A0A"/>
          <w:lang w:eastAsia="cs-CZ"/>
        </w:rPr>
        <w:t xml:space="preserve"> realizovaného studentem samostatně </w:t>
      </w:r>
      <w:bookmarkStart w:id="0" w:name="_GoBack"/>
      <w:bookmarkEnd w:id="0"/>
      <w:r w:rsidRPr="00BA1952">
        <w:rPr>
          <w:rFonts w:ascii="Arial" w:eastAsia="Times New Roman" w:hAnsi="Arial" w:cs="Arial"/>
          <w:color w:val="0A0A0A"/>
          <w:lang w:eastAsia="cs-CZ"/>
        </w:rPr>
        <w:t>v terénu či ve fondech paměťových institucí, a to v návaznosti na individuální či kolektivní výzkumné projekty ÚEE.</w:t>
      </w:r>
    </w:p>
    <w:p w:rsidR="00BA1952" w:rsidRPr="00BA1952" w:rsidRDefault="00BA1952" w:rsidP="00BA1952">
      <w:pPr>
        <w:jc w:val="both"/>
        <w:rPr>
          <w:rFonts w:ascii="Arial" w:eastAsia="Times New Roman" w:hAnsi="Arial" w:cs="Arial"/>
          <w:color w:val="0A0A0A"/>
          <w:lang w:eastAsia="cs-CZ"/>
        </w:rPr>
      </w:pPr>
      <w:r w:rsidRPr="00BA1952">
        <w:rPr>
          <w:rFonts w:ascii="Arial" w:eastAsia="Times New Roman" w:hAnsi="Arial" w:cs="Arial"/>
          <w:color w:val="0A0A0A"/>
          <w:lang w:eastAsia="cs-CZ"/>
        </w:rPr>
        <w:t xml:space="preserve">Výzkum je realizován </w:t>
      </w:r>
      <w:r w:rsidRPr="00BA1952">
        <w:rPr>
          <w:rFonts w:ascii="Arial" w:eastAsia="Times New Roman" w:hAnsi="Arial" w:cs="Arial"/>
          <w:b/>
          <w:color w:val="0A0A0A"/>
          <w:lang w:eastAsia="cs-CZ"/>
        </w:rPr>
        <w:t>systematicky v průběhu celého semestru</w:t>
      </w:r>
      <w:r w:rsidRPr="00BA1952">
        <w:rPr>
          <w:rFonts w:ascii="Arial" w:eastAsia="Times New Roman" w:hAnsi="Arial" w:cs="Arial"/>
          <w:color w:val="0A0A0A"/>
          <w:lang w:eastAsia="cs-CZ"/>
        </w:rPr>
        <w:t xml:space="preserve"> a obsahově je svázán s tématy vypsanými ÚEE a garantovanými pedagogickými pracovníky, případně doktorandy Ústavu evropské etnologie.</w:t>
      </w:r>
    </w:p>
    <w:p w:rsidR="00BA1952" w:rsidRPr="00BA1952" w:rsidRDefault="00BA1952" w:rsidP="00BA1952">
      <w:pPr>
        <w:jc w:val="both"/>
        <w:rPr>
          <w:rFonts w:ascii="Arial" w:eastAsia="Times New Roman" w:hAnsi="Arial" w:cs="Arial"/>
          <w:color w:val="0A0A0A"/>
          <w:lang w:eastAsia="cs-CZ"/>
        </w:rPr>
      </w:pPr>
      <w:r w:rsidRPr="00BA1952">
        <w:rPr>
          <w:rFonts w:ascii="Arial" w:eastAsia="Times New Roman" w:hAnsi="Arial" w:cs="Arial"/>
          <w:color w:val="0A0A0A"/>
          <w:lang w:eastAsia="cs-CZ"/>
        </w:rPr>
        <w:t xml:space="preserve">Specifikace </w:t>
      </w:r>
      <w:r>
        <w:rPr>
          <w:rFonts w:ascii="Arial" w:eastAsia="Times New Roman" w:hAnsi="Arial" w:cs="Arial"/>
          <w:color w:val="0A0A0A"/>
          <w:lang w:eastAsia="cs-CZ"/>
        </w:rPr>
        <w:t xml:space="preserve">závěrečné </w:t>
      </w:r>
      <w:r w:rsidRPr="00BA1952">
        <w:rPr>
          <w:rFonts w:ascii="Arial" w:eastAsia="Times New Roman" w:hAnsi="Arial" w:cs="Arial"/>
          <w:color w:val="0A0A0A"/>
          <w:lang w:eastAsia="cs-CZ"/>
        </w:rPr>
        <w:t>práce:</w:t>
      </w:r>
    </w:p>
    <w:p w:rsidR="00BA1952" w:rsidRPr="00BA1952" w:rsidRDefault="00BA1952" w:rsidP="00BA1952">
      <w:pPr>
        <w:jc w:val="both"/>
        <w:rPr>
          <w:rFonts w:ascii="Arial" w:eastAsia="Times New Roman" w:hAnsi="Arial" w:cs="Arial"/>
          <w:color w:val="0A0A0A"/>
          <w:lang w:eastAsia="cs-CZ"/>
        </w:rPr>
      </w:pPr>
      <w:r w:rsidRPr="00BA1952">
        <w:rPr>
          <w:rFonts w:ascii="Arial" w:eastAsia="Times New Roman" w:hAnsi="Arial" w:cs="Arial"/>
          <w:color w:val="0A0A0A"/>
          <w:lang w:eastAsia="cs-CZ"/>
        </w:rPr>
        <w:t xml:space="preserve">V ohledem na předchozí zkušenosti studentů získané absolvováním předmětu Terénní výzkum I. a Terénní výzkum II. bude práce vykazovat parametry </w:t>
      </w:r>
      <w:r w:rsidRPr="003115E0">
        <w:rPr>
          <w:rFonts w:ascii="Arial" w:eastAsia="Times New Roman" w:hAnsi="Arial" w:cs="Arial"/>
          <w:b/>
          <w:color w:val="0A0A0A"/>
          <w:lang w:eastAsia="cs-CZ"/>
        </w:rPr>
        <w:t>kompaktního odborného textu</w:t>
      </w:r>
      <w:r w:rsidRPr="00BA1952">
        <w:rPr>
          <w:rFonts w:ascii="Arial" w:eastAsia="Times New Roman" w:hAnsi="Arial" w:cs="Arial"/>
          <w:color w:val="0A0A0A"/>
          <w:lang w:eastAsia="cs-CZ"/>
        </w:rPr>
        <w:t xml:space="preserve"> odpovídající strukturace, který bude </w:t>
      </w:r>
      <w:r w:rsidRPr="003115E0">
        <w:rPr>
          <w:rFonts w:ascii="Arial" w:eastAsia="Times New Roman" w:hAnsi="Arial" w:cs="Arial"/>
          <w:b/>
          <w:color w:val="0A0A0A"/>
          <w:lang w:eastAsia="cs-CZ"/>
        </w:rPr>
        <w:t>vytěžovat výsledky výzkumu</w:t>
      </w:r>
      <w:r w:rsidRPr="00BA1952">
        <w:rPr>
          <w:rFonts w:ascii="Arial" w:eastAsia="Times New Roman" w:hAnsi="Arial" w:cs="Arial"/>
          <w:color w:val="0A0A0A"/>
          <w:lang w:eastAsia="cs-CZ"/>
        </w:rPr>
        <w:t xml:space="preserve"> v terénu či v paměťových institucích (archivy, muzea, památková péče ad.). Text bude </w:t>
      </w:r>
      <w:r w:rsidRPr="003115E0">
        <w:rPr>
          <w:rFonts w:ascii="Arial" w:eastAsia="Times New Roman" w:hAnsi="Arial" w:cs="Arial"/>
          <w:b/>
          <w:color w:val="0A0A0A"/>
          <w:lang w:eastAsia="cs-CZ"/>
        </w:rPr>
        <w:t xml:space="preserve">opatřen </w:t>
      </w:r>
      <w:r w:rsidR="003115E0" w:rsidRPr="003115E0">
        <w:rPr>
          <w:rFonts w:ascii="Arial" w:eastAsia="Times New Roman" w:hAnsi="Arial" w:cs="Arial"/>
          <w:b/>
          <w:color w:val="0A0A0A"/>
          <w:lang w:eastAsia="cs-CZ"/>
        </w:rPr>
        <w:t xml:space="preserve">standardním aparátem </w:t>
      </w:r>
      <w:r w:rsidR="003115E0">
        <w:rPr>
          <w:rFonts w:ascii="Arial" w:eastAsia="Times New Roman" w:hAnsi="Arial" w:cs="Arial"/>
          <w:color w:val="0A0A0A"/>
          <w:lang w:eastAsia="cs-CZ"/>
        </w:rPr>
        <w:t xml:space="preserve">příslušející </w:t>
      </w:r>
      <w:r w:rsidR="003115E0" w:rsidRPr="003115E0">
        <w:rPr>
          <w:rFonts w:ascii="Arial" w:eastAsia="Times New Roman" w:hAnsi="Arial" w:cs="Arial"/>
          <w:b/>
          <w:color w:val="0A0A0A"/>
          <w:lang w:eastAsia="cs-CZ"/>
        </w:rPr>
        <w:t>vědecké</w:t>
      </w:r>
      <w:r w:rsidR="003115E0">
        <w:rPr>
          <w:rFonts w:ascii="Arial" w:eastAsia="Times New Roman" w:hAnsi="Arial" w:cs="Arial"/>
          <w:b/>
          <w:color w:val="0A0A0A"/>
          <w:lang w:eastAsia="cs-CZ"/>
        </w:rPr>
        <w:t>mu</w:t>
      </w:r>
      <w:r w:rsidR="003115E0" w:rsidRPr="003115E0">
        <w:rPr>
          <w:rFonts w:ascii="Arial" w:eastAsia="Times New Roman" w:hAnsi="Arial" w:cs="Arial"/>
          <w:b/>
          <w:color w:val="0A0A0A"/>
          <w:lang w:eastAsia="cs-CZ"/>
        </w:rPr>
        <w:t xml:space="preserve"> textu</w:t>
      </w:r>
      <w:r w:rsidR="003115E0">
        <w:rPr>
          <w:rFonts w:ascii="Arial" w:eastAsia="Times New Roman" w:hAnsi="Arial" w:cs="Arial"/>
          <w:color w:val="0A0A0A"/>
          <w:lang w:eastAsia="cs-CZ"/>
        </w:rPr>
        <w:t xml:space="preserve"> (tj. </w:t>
      </w:r>
      <w:r w:rsidRPr="00BA1952">
        <w:rPr>
          <w:rFonts w:ascii="Arial" w:eastAsia="Times New Roman" w:hAnsi="Arial" w:cs="Arial"/>
          <w:color w:val="0A0A0A"/>
          <w:lang w:eastAsia="cs-CZ"/>
        </w:rPr>
        <w:t>poznámk</w:t>
      </w:r>
      <w:r w:rsidR="003115E0">
        <w:rPr>
          <w:rFonts w:ascii="Arial" w:eastAsia="Times New Roman" w:hAnsi="Arial" w:cs="Arial"/>
          <w:color w:val="0A0A0A"/>
          <w:lang w:eastAsia="cs-CZ"/>
        </w:rPr>
        <w:t xml:space="preserve">ami </w:t>
      </w:r>
      <w:r w:rsidRPr="00BA1952">
        <w:rPr>
          <w:rFonts w:ascii="Arial" w:eastAsia="Times New Roman" w:hAnsi="Arial" w:cs="Arial"/>
          <w:color w:val="0A0A0A"/>
          <w:lang w:eastAsia="cs-CZ"/>
        </w:rPr>
        <w:t xml:space="preserve">pod čarou, soupisem literatury, pramenů a respondentů, může obsahovat obrazové či jiné přílohy </w:t>
      </w:r>
      <w:r w:rsidR="003115E0">
        <w:rPr>
          <w:rFonts w:ascii="Arial" w:eastAsia="Times New Roman" w:hAnsi="Arial" w:cs="Arial"/>
          <w:color w:val="0A0A0A"/>
          <w:lang w:eastAsia="cs-CZ"/>
        </w:rPr>
        <w:t xml:space="preserve">– </w:t>
      </w:r>
      <w:r w:rsidRPr="00BA1952">
        <w:rPr>
          <w:rFonts w:ascii="Arial" w:eastAsia="Times New Roman" w:hAnsi="Arial" w:cs="Arial"/>
          <w:color w:val="0A0A0A"/>
          <w:lang w:eastAsia="cs-CZ"/>
        </w:rPr>
        <w:t>popisky viz citační norma ÚEE); citační praxe bude respektovat pravidla stanovená Citační normou ÚEE, která je přístupná na webové stránce Ústavu.</w:t>
      </w:r>
    </w:p>
    <w:p w:rsidR="00BA1952" w:rsidRPr="00BA1952" w:rsidRDefault="00BA1952" w:rsidP="00BA1952">
      <w:pPr>
        <w:jc w:val="both"/>
        <w:rPr>
          <w:rFonts w:ascii="Arial" w:eastAsia="Times New Roman" w:hAnsi="Arial" w:cs="Arial"/>
          <w:color w:val="0A0A0A"/>
          <w:lang w:eastAsia="cs-CZ"/>
        </w:rPr>
      </w:pPr>
      <w:r w:rsidRPr="00BA1952">
        <w:rPr>
          <w:rFonts w:ascii="Arial" w:eastAsia="Times New Roman" w:hAnsi="Arial" w:cs="Arial"/>
          <w:b/>
          <w:color w:val="0A0A0A"/>
          <w:lang w:eastAsia="cs-CZ"/>
        </w:rPr>
        <w:t>Rozsah</w:t>
      </w:r>
      <w:r w:rsidRPr="00BA1952">
        <w:rPr>
          <w:rFonts w:ascii="Arial" w:eastAsia="Times New Roman" w:hAnsi="Arial" w:cs="Arial"/>
          <w:color w:val="0A0A0A"/>
          <w:lang w:eastAsia="cs-CZ"/>
        </w:rPr>
        <w:t xml:space="preserve"> min. 12 normostran, max. 20 normostran textu (1 NS = 1800 znaků).</w:t>
      </w:r>
    </w:p>
    <w:p w:rsidR="00BA1952" w:rsidRPr="00BA1952" w:rsidRDefault="00BA1952" w:rsidP="00BA1952">
      <w:pPr>
        <w:jc w:val="both"/>
        <w:rPr>
          <w:rFonts w:ascii="Arial" w:eastAsia="Times New Roman" w:hAnsi="Arial" w:cs="Arial"/>
          <w:color w:val="0A0A0A"/>
          <w:lang w:eastAsia="cs-CZ"/>
        </w:rPr>
      </w:pPr>
      <w:r w:rsidRPr="00BA1952">
        <w:rPr>
          <w:rFonts w:ascii="Arial" w:eastAsia="Times New Roman" w:hAnsi="Arial" w:cs="Arial"/>
          <w:color w:val="0A0A0A"/>
          <w:lang w:eastAsia="cs-CZ"/>
        </w:rPr>
        <w:t xml:space="preserve">Semestrální práce je </w:t>
      </w:r>
      <w:r w:rsidRPr="00BA1952">
        <w:rPr>
          <w:rFonts w:ascii="Arial" w:eastAsia="Times New Roman" w:hAnsi="Arial" w:cs="Arial"/>
          <w:b/>
          <w:color w:val="0A0A0A"/>
          <w:lang w:eastAsia="cs-CZ"/>
        </w:rPr>
        <w:t>odevzdávána</w:t>
      </w:r>
      <w:r w:rsidRPr="00BA1952">
        <w:rPr>
          <w:rFonts w:ascii="Arial" w:eastAsia="Times New Roman" w:hAnsi="Arial" w:cs="Arial"/>
          <w:color w:val="0A0A0A"/>
          <w:lang w:eastAsia="cs-CZ"/>
        </w:rPr>
        <w:t xml:space="preserve"> v tištěné podobě ve svázané formě (s možností příloh na vloženém CD či DVD, v tomto případě je nutno vložit do tištěné podoby práce seznam a popisy všech materiálů uložených na nosičích).</w:t>
      </w:r>
    </w:p>
    <w:p w:rsidR="00BA1952" w:rsidRDefault="00BA1952" w:rsidP="00BA1952">
      <w:pPr>
        <w:pStyle w:val="Default"/>
        <w:rPr>
          <w:rFonts w:ascii="Arial" w:eastAsia="Times New Roman" w:hAnsi="Arial" w:cs="Arial"/>
          <w:color w:val="0A0A0A"/>
          <w:sz w:val="22"/>
          <w:szCs w:val="22"/>
          <w:lang w:eastAsia="cs-CZ"/>
        </w:rPr>
      </w:pPr>
      <w:r w:rsidRPr="00BA1952">
        <w:rPr>
          <w:rFonts w:ascii="Arial" w:eastAsia="Times New Roman" w:hAnsi="Arial" w:cs="Arial"/>
          <w:b/>
          <w:color w:val="0A0A0A"/>
          <w:sz w:val="22"/>
          <w:szCs w:val="22"/>
          <w:lang w:eastAsia="cs-CZ"/>
        </w:rPr>
        <w:t>Titulní list</w:t>
      </w:r>
      <w:r w:rsidRPr="00BA1952">
        <w:rPr>
          <w:rFonts w:ascii="Arial" w:eastAsia="Times New Roman" w:hAnsi="Arial" w:cs="Arial"/>
          <w:color w:val="0A0A0A"/>
          <w:sz w:val="22"/>
          <w:szCs w:val="22"/>
          <w:lang w:eastAsia="cs-CZ"/>
        </w:rPr>
        <w:t xml:space="preserve"> </w:t>
      </w:r>
      <w:r>
        <w:rPr>
          <w:rFonts w:ascii="Arial" w:eastAsia="Times New Roman" w:hAnsi="Arial" w:cs="Arial"/>
          <w:color w:val="0A0A0A"/>
          <w:sz w:val="22"/>
          <w:szCs w:val="22"/>
          <w:lang w:eastAsia="cs-CZ"/>
        </w:rPr>
        <w:t xml:space="preserve">viz </w:t>
      </w:r>
      <w:hyperlink r:id="rId8" w:history="1">
        <w:r w:rsidRPr="00BF2C7F">
          <w:rPr>
            <w:rStyle w:val="Hypertextovodkaz"/>
            <w:rFonts w:ascii="Arial" w:eastAsia="Times New Roman" w:hAnsi="Arial" w:cs="Arial"/>
            <w:sz w:val="22"/>
            <w:szCs w:val="22"/>
            <w:lang w:eastAsia="cs-CZ"/>
          </w:rPr>
          <w:t>https://etnologie.phil.muni.cz/studium/pro-studenty</w:t>
        </w:r>
      </w:hyperlink>
      <w:r>
        <w:rPr>
          <w:rFonts w:ascii="Arial" w:eastAsia="Times New Roman" w:hAnsi="Arial" w:cs="Arial"/>
          <w:color w:val="0A0A0A"/>
          <w:sz w:val="22"/>
          <w:szCs w:val="22"/>
          <w:lang w:eastAsia="cs-CZ"/>
        </w:rPr>
        <w:t xml:space="preserve"> (</w:t>
      </w:r>
      <w:hyperlink r:id="rId9" w:tgtFrame="_blank" w:history="1">
        <w:r w:rsidRPr="00BA1952">
          <w:rPr>
            <w:rFonts w:ascii="Arial" w:eastAsia="Times New Roman" w:hAnsi="Arial" w:cs="Arial"/>
            <w:color w:val="0A0A0A"/>
            <w:sz w:val="22"/>
            <w:szCs w:val="22"/>
            <w:lang w:eastAsia="cs-CZ"/>
          </w:rPr>
          <w:t xml:space="preserve">Titulní strana </w:t>
        </w:r>
        <w:r w:rsidR="005D44F7">
          <w:rPr>
            <w:rFonts w:ascii="Arial" w:eastAsia="Times New Roman" w:hAnsi="Arial" w:cs="Arial"/>
            <w:color w:val="0A0A0A"/>
            <w:sz w:val="22"/>
            <w:szCs w:val="22"/>
            <w:lang w:eastAsia="cs-CZ"/>
          </w:rPr>
          <w:t>a prohláš</w:t>
        </w:r>
        <w:r w:rsidRPr="00BA1952">
          <w:rPr>
            <w:rFonts w:ascii="Arial" w:eastAsia="Times New Roman" w:hAnsi="Arial" w:cs="Arial"/>
            <w:color w:val="0A0A0A"/>
            <w:sz w:val="22"/>
            <w:szCs w:val="22"/>
            <w:lang w:eastAsia="cs-CZ"/>
          </w:rPr>
          <w:t>ení ke zprávě z terénního výzkumu a z předmětu Pramenné studium a terénní výzkum I, II,III</w:t>
        </w:r>
      </w:hyperlink>
      <w:r w:rsidR="003115E0">
        <w:rPr>
          <w:rFonts w:ascii="Arial" w:eastAsia="Times New Roman" w:hAnsi="Arial" w:cs="Arial"/>
          <w:color w:val="0A0A0A"/>
          <w:sz w:val="22"/>
          <w:szCs w:val="22"/>
          <w:lang w:eastAsia="cs-CZ"/>
        </w:rPr>
        <w:t>)</w:t>
      </w:r>
    </w:p>
    <w:p w:rsidR="003115E0" w:rsidRDefault="003115E0" w:rsidP="00BA1952">
      <w:pPr>
        <w:pStyle w:val="Default"/>
        <w:rPr>
          <w:rFonts w:ascii="Arial" w:eastAsia="Times New Roman" w:hAnsi="Arial" w:cs="Arial"/>
          <w:color w:val="0A0A0A"/>
          <w:sz w:val="22"/>
          <w:szCs w:val="22"/>
          <w:lang w:eastAsia="cs-CZ"/>
        </w:rPr>
      </w:pPr>
    </w:p>
    <w:p w:rsidR="003115E0" w:rsidRPr="00BA1952" w:rsidRDefault="003115E0" w:rsidP="003115E0">
      <w:pPr>
        <w:jc w:val="both"/>
        <w:rPr>
          <w:rFonts w:ascii="Arial" w:eastAsia="Times New Roman" w:hAnsi="Arial" w:cs="Arial"/>
          <w:color w:val="0A0A0A"/>
          <w:lang w:eastAsia="cs-CZ"/>
        </w:rPr>
      </w:pPr>
      <w:r>
        <w:rPr>
          <w:rFonts w:ascii="Arial" w:eastAsia="Times New Roman" w:hAnsi="Arial" w:cs="Arial"/>
          <w:b/>
          <w:color w:val="0A0A0A"/>
          <w:lang w:eastAsia="cs-CZ"/>
        </w:rPr>
        <w:t>Termín odevzdání:</w:t>
      </w:r>
      <w:r>
        <w:rPr>
          <w:rFonts w:ascii="Arial" w:eastAsia="Times New Roman" w:hAnsi="Arial" w:cs="Arial"/>
          <w:color w:val="0A0A0A"/>
          <w:lang w:eastAsia="cs-CZ"/>
        </w:rPr>
        <w:t xml:space="preserve"> nejpozději do </w:t>
      </w:r>
      <w:r w:rsidR="005D44F7">
        <w:rPr>
          <w:rFonts w:ascii="Arial" w:eastAsia="Times New Roman" w:hAnsi="Arial" w:cs="Arial"/>
          <w:color w:val="0A0A0A"/>
          <w:lang w:eastAsia="cs-CZ"/>
        </w:rPr>
        <w:t>25</w:t>
      </w:r>
      <w:r>
        <w:rPr>
          <w:rFonts w:ascii="Arial" w:eastAsia="Times New Roman" w:hAnsi="Arial" w:cs="Arial"/>
          <w:color w:val="0A0A0A"/>
          <w:lang w:eastAsia="cs-CZ"/>
        </w:rPr>
        <w:t xml:space="preserve">. </w:t>
      </w:r>
      <w:r w:rsidR="005D44F7">
        <w:rPr>
          <w:rFonts w:ascii="Arial" w:eastAsia="Times New Roman" w:hAnsi="Arial" w:cs="Arial"/>
          <w:color w:val="0A0A0A"/>
          <w:lang w:eastAsia="cs-CZ"/>
        </w:rPr>
        <w:t>1</w:t>
      </w:r>
      <w:r>
        <w:rPr>
          <w:rFonts w:ascii="Arial" w:eastAsia="Times New Roman" w:hAnsi="Arial" w:cs="Arial"/>
          <w:color w:val="0A0A0A"/>
          <w:lang w:eastAsia="cs-CZ"/>
        </w:rPr>
        <w:t>. 202</w:t>
      </w:r>
      <w:r w:rsidR="005D44F7">
        <w:rPr>
          <w:rFonts w:ascii="Arial" w:eastAsia="Times New Roman" w:hAnsi="Arial" w:cs="Arial"/>
          <w:color w:val="0A0A0A"/>
          <w:lang w:eastAsia="cs-CZ"/>
        </w:rPr>
        <w:t>1</w:t>
      </w:r>
    </w:p>
    <w:p w:rsidR="003115E0" w:rsidRPr="00BA1952" w:rsidRDefault="003115E0" w:rsidP="00BA1952">
      <w:pPr>
        <w:pStyle w:val="Default"/>
        <w:rPr>
          <w:rFonts w:ascii="Arial" w:eastAsia="Times New Roman" w:hAnsi="Arial" w:cs="Arial"/>
          <w:color w:val="0A0A0A"/>
          <w:sz w:val="22"/>
          <w:szCs w:val="22"/>
          <w:lang w:eastAsia="cs-CZ"/>
        </w:rPr>
      </w:pPr>
    </w:p>
    <w:sectPr w:rsidR="003115E0" w:rsidRPr="00BA19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20B" w:rsidRDefault="003C120B" w:rsidP="00D22167">
      <w:pPr>
        <w:spacing w:after="0" w:line="240" w:lineRule="auto"/>
      </w:pPr>
      <w:r>
        <w:separator/>
      </w:r>
    </w:p>
  </w:endnote>
  <w:endnote w:type="continuationSeparator" w:id="0">
    <w:p w:rsidR="003C120B" w:rsidRDefault="003C120B" w:rsidP="00D22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20B" w:rsidRDefault="003C120B" w:rsidP="00D22167">
      <w:pPr>
        <w:spacing w:after="0" w:line="240" w:lineRule="auto"/>
      </w:pPr>
      <w:r>
        <w:separator/>
      </w:r>
    </w:p>
  </w:footnote>
  <w:footnote w:type="continuationSeparator" w:id="0">
    <w:p w:rsidR="003C120B" w:rsidRDefault="003C120B" w:rsidP="00D22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F7601"/>
    <w:multiLevelType w:val="multilevel"/>
    <w:tmpl w:val="B45A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E4791"/>
    <w:multiLevelType w:val="multilevel"/>
    <w:tmpl w:val="86C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630C4"/>
    <w:multiLevelType w:val="multilevel"/>
    <w:tmpl w:val="F5E4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E00C9"/>
    <w:multiLevelType w:val="multilevel"/>
    <w:tmpl w:val="ABE2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E7163C"/>
    <w:multiLevelType w:val="hybridMultilevel"/>
    <w:tmpl w:val="41D2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77"/>
    <w:rsid w:val="00263181"/>
    <w:rsid w:val="003115E0"/>
    <w:rsid w:val="00345284"/>
    <w:rsid w:val="003C120B"/>
    <w:rsid w:val="003F2A2A"/>
    <w:rsid w:val="00581DD0"/>
    <w:rsid w:val="005D44F7"/>
    <w:rsid w:val="00692477"/>
    <w:rsid w:val="00815892"/>
    <w:rsid w:val="008D20E1"/>
    <w:rsid w:val="00B552AB"/>
    <w:rsid w:val="00BA1952"/>
    <w:rsid w:val="00CB5A93"/>
    <w:rsid w:val="00D22167"/>
    <w:rsid w:val="00D752F2"/>
    <w:rsid w:val="00E039E4"/>
    <w:rsid w:val="00E73AF2"/>
    <w:rsid w:val="00EF5C45"/>
    <w:rsid w:val="00F212B7"/>
    <w:rsid w:val="00F673B3"/>
    <w:rsid w:val="00FA7C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BEDE"/>
  <w15:docId w15:val="{227C42DF-D652-4030-BD03-7B8EDC11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69247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6924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692477"/>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unhideWhenUsed/>
    <w:rsid w:val="00692477"/>
    <w:rPr>
      <w:color w:val="0000FF"/>
      <w:u w:val="single"/>
    </w:rPr>
  </w:style>
  <w:style w:type="paragraph" w:styleId="Normlnweb">
    <w:name w:val="Normal (Web)"/>
    <w:basedOn w:val="Normln"/>
    <w:uiPriority w:val="99"/>
    <w:semiHidden/>
    <w:unhideWhenUsed/>
    <w:rsid w:val="0069247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ok">
    <w:name w:val="ok"/>
    <w:basedOn w:val="Standardnpsmoodstavce"/>
    <w:rsid w:val="00692477"/>
  </w:style>
  <w:style w:type="character" w:customStyle="1" w:styleId="Nadpis3Char">
    <w:name w:val="Nadpis 3 Char"/>
    <w:basedOn w:val="Standardnpsmoodstavce"/>
    <w:link w:val="Nadpis3"/>
    <w:uiPriority w:val="9"/>
    <w:semiHidden/>
    <w:rsid w:val="00692477"/>
    <w:rPr>
      <w:rFonts w:asciiTheme="majorHAnsi" w:eastAsiaTheme="majorEastAsia" w:hAnsiTheme="majorHAnsi" w:cstheme="majorBidi"/>
      <w:b/>
      <w:bCs/>
      <w:color w:val="4F81BD" w:themeColor="accent1"/>
    </w:rPr>
  </w:style>
  <w:style w:type="character" w:customStyle="1" w:styleId="print-hide">
    <w:name w:val="print-hide"/>
    <w:basedOn w:val="Standardnpsmoodstavce"/>
    <w:rsid w:val="00692477"/>
  </w:style>
  <w:style w:type="paragraph" w:styleId="Odstavecseseznamem">
    <w:name w:val="List Paragraph"/>
    <w:basedOn w:val="Normln"/>
    <w:uiPriority w:val="34"/>
    <w:qFormat/>
    <w:rsid w:val="00D22167"/>
    <w:pPr>
      <w:spacing w:after="160" w:line="259" w:lineRule="auto"/>
      <w:ind w:left="720"/>
      <w:contextualSpacing/>
    </w:pPr>
  </w:style>
  <w:style w:type="paragraph" w:styleId="Textpoznpodarou">
    <w:name w:val="footnote text"/>
    <w:basedOn w:val="Normln"/>
    <w:link w:val="TextpoznpodarouChar"/>
    <w:uiPriority w:val="99"/>
    <w:semiHidden/>
    <w:unhideWhenUsed/>
    <w:rsid w:val="00D2216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22167"/>
    <w:rPr>
      <w:sz w:val="20"/>
      <w:szCs w:val="20"/>
    </w:rPr>
  </w:style>
  <w:style w:type="character" w:styleId="Znakapoznpodarou">
    <w:name w:val="footnote reference"/>
    <w:basedOn w:val="Standardnpsmoodstavce"/>
    <w:uiPriority w:val="99"/>
    <w:semiHidden/>
    <w:unhideWhenUsed/>
    <w:rsid w:val="00D22167"/>
    <w:rPr>
      <w:vertAlign w:val="superscript"/>
    </w:rPr>
  </w:style>
  <w:style w:type="paragraph" w:styleId="Bezmezer">
    <w:name w:val="No Spacing"/>
    <w:uiPriority w:val="1"/>
    <w:qFormat/>
    <w:rsid w:val="00D752F2"/>
    <w:pPr>
      <w:spacing w:after="0" w:line="240" w:lineRule="auto"/>
    </w:pPr>
  </w:style>
  <w:style w:type="paragraph" w:customStyle="1" w:styleId="Default">
    <w:name w:val="Default"/>
    <w:rsid w:val="00BA19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337807">
      <w:bodyDiv w:val="1"/>
      <w:marLeft w:val="0"/>
      <w:marRight w:val="0"/>
      <w:marTop w:val="0"/>
      <w:marBottom w:val="0"/>
      <w:divBdr>
        <w:top w:val="none" w:sz="0" w:space="0" w:color="auto"/>
        <w:left w:val="none" w:sz="0" w:space="0" w:color="auto"/>
        <w:bottom w:val="none" w:sz="0" w:space="0" w:color="auto"/>
        <w:right w:val="none" w:sz="0" w:space="0" w:color="auto"/>
      </w:divBdr>
    </w:div>
    <w:div w:id="690573049">
      <w:bodyDiv w:val="1"/>
      <w:marLeft w:val="0"/>
      <w:marRight w:val="0"/>
      <w:marTop w:val="0"/>
      <w:marBottom w:val="0"/>
      <w:divBdr>
        <w:top w:val="none" w:sz="0" w:space="0" w:color="auto"/>
        <w:left w:val="none" w:sz="0" w:space="0" w:color="auto"/>
        <w:bottom w:val="none" w:sz="0" w:space="0" w:color="auto"/>
        <w:right w:val="none" w:sz="0" w:space="0" w:color="auto"/>
      </w:divBdr>
      <w:divsChild>
        <w:div w:id="2111194271">
          <w:marLeft w:val="0"/>
          <w:marRight w:val="0"/>
          <w:marTop w:val="0"/>
          <w:marBottom w:val="75"/>
          <w:divBdr>
            <w:top w:val="single" w:sz="6" w:space="4" w:color="DDDDDD"/>
            <w:left w:val="single" w:sz="6" w:space="4" w:color="DDDDDD"/>
            <w:bottom w:val="single" w:sz="6" w:space="4" w:color="DDDDDD"/>
            <w:right w:val="single" w:sz="6" w:space="4" w:color="DDDDDD"/>
          </w:divBdr>
          <w:divsChild>
            <w:div w:id="1520655957">
              <w:marLeft w:val="0"/>
              <w:marRight w:val="0"/>
              <w:marTop w:val="0"/>
              <w:marBottom w:val="0"/>
              <w:divBdr>
                <w:top w:val="none" w:sz="0" w:space="0" w:color="auto"/>
                <w:left w:val="none" w:sz="0" w:space="0" w:color="auto"/>
                <w:bottom w:val="none" w:sz="0" w:space="0" w:color="auto"/>
                <w:right w:val="none" w:sz="0" w:space="0" w:color="auto"/>
              </w:divBdr>
            </w:div>
            <w:div w:id="4733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1118">
      <w:bodyDiv w:val="1"/>
      <w:marLeft w:val="0"/>
      <w:marRight w:val="0"/>
      <w:marTop w:val="0"/>
      <w:marBottom w:val="0"/>
      <w:divBdr>
        <w:top w:val="none" w:sz="0" w:space="0" w:color="auto"/>
        <w:left w:val="none" w:sz="0" w:space="0" w:color="auto"/>
        <w:bottom w:val="none" w:sz="0" w:space="0" w:color="auto"/>
        <w:right w:val="none" w:sz="0" w:space="0" w:color="auto"/>
      </w:divBdr>
      <w:divsChild>
        <w:div w:id="1126774591">
          <w:marLeft w:val="0"/>
          <w:marRight w:val="0"/>
          <w:marTop w:val="0"/>
          <w:marBottom w:val="0"/>
          <w:divBdr>
            <w:top w:val="none" w:sz="0" w:space="0" w:color="auto"/>
            <w:left w:val="none" w:sz="0" w:space="0" w:color="auto"/>
            <w:bottom w:val="none" w:sz="0" w:space="0" w:color="auto"/>
            <w:right w:val="none" w:sz="0" w:space="0" w:color="auto"/>
          </w:divBdr>
        </w:div>
        <w:div w:id="332337647">
          <w:marLeft w:val="0"/>
          <w:marRight w:val="0"/>
          <w:marTop w:val="0"/>
          <w:marBottom w:val="0"/>
          <w:divBdr>
            <w:top w:val="none" w:sz="0" w:space="0" w:color="auto"/>
            <w:left w:val="none" w:sz="0" w:space="0" w:color="auto"/>
            <w:bottom w:val="none" w:sz="0" w:space="0" w:color="auto"/>
            <w:right w:val="none" w:sz="0" w:space="0" w:color="auto"/>
          </w:divBdr>
        </w:div>
      </w:divsChild>
    </w:div>
    <w:div w:id="1577082757">
      <w:bodyDiv w:val="1"/>
      <w:marLeft w:val="0"/>
      <w:marRight w:val="0"/>
      <w:marTop w:val="0"/>
      <w:marBottom w:val="0"/>
      <w:divBdr>
        <w:top w:val="none" w:sz="0" w:space="0" w:color="auto"/>
        <w:left w:val="none" w:sz="0" w:space="0" w:color="auto"/>
        <w:bottom w:val="none" w:sz="0" w:space="0" w:color="auto"/>
        <w:right w:val="none" w:sz="0" w:space="0" w:color="auto"/>
      </w:divBdr>
      <w:divsChild>
        <w:div w:id="2137796620">
          <w:marLeft w:val="0"/>
          <w:marRight w:val="0"/>
          <w:marTop w:val="0"/>
          <w:marBottom w:val="0"/>
          <w:divBdr>
            <w:top w:val="none" w:sz="0" w:space="0" w:color="auto"/>
            <w:left w:val="none" w:sz="0" w:space="0" w:color="auto"/>
            <w:bottom w:val="none" w:sz="0" w:space="0" w:color="auto"/>
            <w:right w:val="none" w:sz="0" w:space="0" w:color="auto"/>
          </w:divBdr>
        </w:div>
        <w:div w:id="1335692744">
          <w:marLeft w:val="0"/>
          <w:marRight w:val="0"/>
          <w:marTop w:val="0"/>
          <w:marBottom w:val="0"/>
          <w:divBdr>
            <w:top w:val="none" w:sz="0" w:space="0" w:color="auto"/>
            <w:left w:val="none" w:sz="0" w:space="0" w:color="auto"/>
            <w:bottom w:val="none" w:sz="0" w:space="0" w:color="auto"/>
            <w:right w:val="none" w:sz="0" w:space="0" w:color="auto"/>
          </w:divBdr>
        </w:div>
      </w:divsChild>
    </w:div>
    <w:div w:id="1947612204">
      <w:bodyDiv w:val="1"/>
      <w:marLeft w:val="0"/>
      <w:marRight w:val="0"/>
      <w:marTop w:val="0"/>
      <w:marBottom w:val="0"/>
      <w:divBdr>
        <w:top w:val="none" w:sz="0" w:space="0" w:color="auto"/>
        <w:left w:val="none" w:sz="0" w:space="0" w:color="auto"/>
        <w:bottom w:val="none" w:sz="0" w:space="0" w:color="auto"/>
        <w:right w:val="none" w:sz="0" w:space="0" w:color="auto"/>
      </w:divBdr>
      <w:divsChild>
        <w:div w:id="1251234643">
          <w:marLeft w:val="0"/>
          <w:marRight w:val="0"/>
          <w:marTop w:val="0"/>
          <w:marBottom w:val="0"/>
          <w:divBdr>
            <w:top w:val="none" w:sz="0" w:space="0" w:color="auto"/>
            <w:left w:val="none" w:sz="0" w:space="0" w:color="auto"/>
            <w:bottom w:val="none" w:sz="0" w:space="0" w:color="auto"/>
            <w:right w:val="none" w:sz="0" w:space="0" w:color="auto"/>
          </w:divBdr>
        </w:div>
        <w:div w:id="990325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nologie.phil.muni.cz/studium/pro-studenty" TargetMode="External"/><Relationship Id="rId3" Type="http://schemas.openxmlformats.org/officeDocument/2006/relationships/settings" Target="settings.xml"/><Relationship Id="rId7" Type="http://schemas.openxmlformats.org/officeDocument/2006/relationships/hyperlink" Target="https://cs.wikipedia.org/wiki/Kvalitativn%C3%AD_v%C3%BDzk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tnologie.phil.muni.cz/media/3209990/titulni-list-a-prohlaseni-pro-zpravy-z-predmetu-terenni-vyzkum-a-pramenne-studium-a-ter_xc3.doc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7580</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 Drápala</cp:lastModifiedBy>
  <cp:revision>6</cp:revision>
  <cp:lastPrinted>2020-02-18T10:24:00Z</cp:lastPrinted>
  <dcterms:created xsi:type="dcterms:W3CDTF">2020-09-30T06:50:00Z</dcterms:created>
  <dcterms:modified xsi:type="dcterms:W3CDTF">2020-10-06T13:33:00Z</dcterms:modified>
</cp:coreProperties>
</file>